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690" w:rsidRPr="00FD2C11" w:rsidRDefault="00813690" w:rsidP="00813690">
      <w:pPr>
        <w:jc w:val="center"/>
        <w:rPr>
          <w:sz w:val="32"/>
          <w:szCs w:val="32"/>
        </w:rPr>
      </w:pPr>
      <w:r w:rsidRPr="00FD2C11">
        <w:rPr>
          <w:sz w:val="32"/>
          <w:szCs w:val="32"/>
        </w:rPr>
        <w:t>FORMULÁRIO DE COMENTÁRIOS E SUGESTÕES</w:t>
      </w:r>
    </w:p>
    <w:p w:rsidR="00813690" w:rsidRDefault="00813690" w:rsidP="00813690">
      <w:pPr>
        <w:jc w:val="center"/>
      </w:pPr>
      <w:r>
        <w:rPr>
          <w:sz w:val="26"/>
          <w:szCs w:val="26"/>
        </w:rPr>
        <w:t>CONSULTA PÚ</w:t>
      </w:r>
      <w:r w:rsidRPr="00BB004F">
        <w:rPr>
          <w:sz w:val="26"/>
          <w:szCs w:val="26"/>
        </w:rPr>
        <w:t>BLICA N°</w:t>
      </w:r>
      <w:r>
        <w:rPr>
          <w:sz w:val="26"/>
          <w:szCs w:val="26"/>
        </w:rPr>
        <w:t>20/2015</w:t>
      </w:r>
    </w:p>
    <w:p w:rsidR="00813690" w:rsidRDefault="00813690"/>
    <w:tbl>
      <w:tblPr>
        <w:tblW w:w="0" w:type="auto"/>
        <w:tblInd w:w="-562" w:type="dxa"/>
        <w:tblCellMar>
          <w:left w:w="0" w:type="dxa"/>
          <w:right w:w="0" w:type="dxa"/>
        </w:tblCellMar>
        <w:tblLook w:val="0000"/>
      </w:tblPr>
      <w:tblGrid>
        <w:gridCol w:w="2336"/>
        <w:gridCol w:w="2548"/>
        <w:gridCol w:w="4605"/>
        <w:gridCol w:w="4089"/>
      </w:tblGrid>
      <w:tr w:rsidR="00BA3F61" w:rsidRPr="004A15BD" w:rsidTr="00BA3F61">
        <w:trPr>
          <w:trHeight w:val="716"/>
        </w:trPr>
        <w:tc>
          <w:tcPr>
            <w:tcW w:w="13578" w:type="dxa"/>
            <w:gridSpan w:val="4"/>
            <w:tcBorders>
              <w:top w:val="single" w:sz="4" w:space="0" w:color="auto"/>
              <w:left w:val="single" w:sz="4" w:space="0" w:color="auto"/>
              <w:bottom w:val="single" w:sz="4" w:space="0" w:color="auto"/>
              <w:right w:val="single" w:sz="4" w:space="0" w:color="auto"/>
            </w:tcBorders>
            <w:shd w:val="clear" w:color="auto" w:fill="70B56B"/>
          </w:tcPr>
          <w:p w:rsidR="00BA3F61" w:rsidRPr="004A15BD" w:rsidRDefault="00BA3F61" w:rsidP="003562B9">
            <w:pPr>
              <w:autoSpaceDE w:val="0"/>
              <w:autoSpaceDN w:val="0"/>
              <w:adjustRightInd w:val="0"/>
              <w:spacing w:line="300" w:lineRule="exact"/>
              <w:jc w:val="center"/>
              <w:rPr>
                <w:rFonts w:ascii="Arial" w:eastAsia="Times New Roman" w:hAnsi="Arial" w:cs="Arial"/>
                <w:bCs/>
              </w:rPr>
            </w:pPr>
            <w:r w:rsidRPr="004A15BD">
              <w:rPr>
                <w:rFonts w:ascii="Arial" w:hAnsi="Arial" w:cs="Arial"/>
                <w:bCs/>
                <w:sz w:val="22"/>
                <w:szCs w:val="22"/>
              </w:rPr>
              <w:t>Consulta Pública sobre o Termo de Referência para orientar a contratação de consultoria para Avaliação Ambiental de Área Sedimentar e elaboração de Estudo Ambiental de Área Sedimentar na bacia sedimentar marítima de Sergipe-Alagoas/</w:t>
            </w:r>
            <w:proofErr w:type="spellStart"/>
            <w:r w:rsidRPr="004A15BD">
              <w:rPr>
                <w:rFonts w:ascii="Arial" w:hAnsi="Arial" w:cs="Arial"/>
                <w:bCs/>
                <w:sz w:val="22"/>
                <w:szCs w:val="22"/>
              </w:rPr>
              <w:t>Jacuípe</w:t>
            </w:r>
            <w:proofErr w:type="spellEnd"/>
          </w:p>
        </w:tc>
      </w:tr>
      <w:tr w:rsidR="00BA3F61" w:rsidRPr="004A15BD" w:rsidTr="003562B9">
        <w:trPr>
          <w:trHeight w:val="484"/>
        </w:trPr>
        <w:tc>
          <w:tcPr>
            <w:tcW w:w="2336" w:type="dxa"/>
            <w:tcBorders>
              <w:top w:val="single" w:sz="4" w:space="0" w:color="auto"/>
              <w:left w:val="single" w:sz="4" w:space="0" w:color="auto"/>
              <w:bottom w:val="single" w:sz="4" w:space="0" w:color="auto"/>
              <w:right w:val="single" w:sz="4" w:space="0" w:color="auto"/>
            </w:tcBorders>
            <w:shd w:val="clear" w:color="auto" w:fill="C2D69B"/>
          </w:tcPr>
          <w:p w:rsidR="00BA3F61" w:rsidRPr="004A15BD" w:rsidRDefault="00BA3F61" w:rsidP="003562B9">
            <w:pPr>
              <w:jc w:val="center"/>
              <w:rPr>
                <w:rFonts w:ascii="Arial" w:eastAsia="Times New Roman" w:hAnsi="Arial" w:cs="Arial"/>
                <w:b/>
                <w:bCs/>
              </w:rPr>
            </w:pPr>
            <w:r w:rsidRPr="004A15BD">
              <w:rPr>
                <w:rFonts w:ascii="Arial" w:eastAsia="Times New Roman" w:hAnsi="Arial" w:cs="Arial"/>
                <w:b/>
                <w:bCs/>
                <w:sz w:val="22"/>
                <w:szCs w:val="22"/>
              </w:rPr>
              <w:t>AUTOR</w:t>
            </w:r>
          </w:p>
        </w:tc>
        <w:tc>
          <w:tcPr>
            <w:tcW w:w="2548" w:type="dxa"/>
            <w:tcBorders>
              <w:top w:val="single" w:sz="4" w:space="0" w:color="auto"/>
              <w:left w:val="single" w:sz="4" w:space="0" w:color="auto"/>
              <w:bottom w:val="single" w:sz="4" w:space="0" w:color="auto"/>
              <w:right w:val="single" w:sz="4" w:space="0" w:color="auto"/>
            </w:tcBorders>
            <w:shd w:val="clear" w:color="auto" w:fill="C2D69B"/>
            <w:tcMar>
              <w:top w:w="20" w:type="dxa"/>
              <w:left w:w="20" w:type="dxa"/>
              <w:bottom w:w="0" w:type="dxa"/>
              <w:right w:w="20" w:type="dxa"/>
            </w:tcMar>
            <w:vAlign w:val="center"/>
          </w:tcPr>
          <w:p w:rsidR="00BA3F61" w:rsidRPr="004A15BD" w:rsidRDefault="00BA3F61" w:rsidP="003562B9">
            <w:pPr>
              <w:jc w:val="center"/>
              <w:rPr>
                <w:rFonts w:ascii="Arial" w:eastAsia="Arial Unicode MS" w:hAnsi="Arial" w:cs="Arial"/>
                <w:b/>
                <w:bCs/>
              </w:rPr>
            </w:pPr>
            <w:r w:rsidRPr="004A15BD">
              <w:rPr>
                <w:rFonts w:ascii="Arial" w:eastAsia="Times New Roman" w:hAnsi="Arial" w:cs="Arial"/>
                <w:b/>
                <w:bCs/>
                <w:sz w:val="22"/>
                <w:szCs w:val="22"/>
              </w:rPr>
              <w:t>ARTIGO DA MINUTA</w:t>
            </w:r>
          </w:p>
        </w:tc>
        <w:tc>
          <w:tcPr>
            <w:tcW w:w="4605" w:type="dxa"/>
            <w:tcBorders>
              <w:top w:val="single" w:sz="4" w:space="0" w:color="auto"/>
              <w:left w:val="nil"/>
              <w:bottom w:val="single" w:sz="4" w:space="0" w:color="auto"/>
              <w:right w:val="single" w:sz="4" w:space="0" w:color="auto"/>
            </w:tcBorders>
            <w:shd w:val="clear" w:color="auto" w:fill="C2D69B"/>
            <w:tcMar>
              <w:top w:w="20" w:type="dxa"/>
              <w:left w:w="20" w:type="dxa"/>
              <w:bottom w:w="0" w:type="dxa"/>
              <w:right w:w="20" w:type="dxa"/>
            </w:tcMar>
            <w:vAlign w:val="center"/>
          </w:tcPr>
          <w:p w:rsidR="00BA3F61" w:rsidRPr="004A15BD" w:rsidRDefault="00BA3F61" w:rsidP="003562B9">
            <w:pPr>
              <w:jc w:val="center"/>
              <w:rPr>
                <w:rFonts w:ascii="Arial" w:eastAsia="Arial Unicode MS" w:hAnsi="Arial" w:cs="Arial"/>
                <w:b/>
                <w:bCs/>
              </w:rPr>
            </w:pPr>
            <w:r w:rsidRPr="004A15BD">
              <w:rPr>
                <w:rFonts w:ascii="Arial" w:eastAsia="Times New Roman" w:hAnsi="Arial" w:cs="Arial"/>
                <w:b/>
                <w:bCs/>
                <w:sz w:val="22"/>
                <w:szCs w:val="22"/>
              </w:rPr>
              <w:t>PROPOSTA DE ALTERAÇÃO</w:t>
            </w:r>
          </w:p>
        </w:tc>
        <w:tc>
          <w:tcPr>
            <w:tcW w:w="4089" w:type="dxa"/>
            <w:tcBorders>
              <w:top w:val="single" w:sz="4" w:space="0" w:color="auto"/>
              <w:left w:val="nil"/>
              <w:bottom w:val="single" w:sz="4" w:space="0" w:color="auto"/>
              <w:right w:val="single" w:sz="4" w:space="0" w:color="auto"/>
            </w:tcBorders>
            <w:shd w:val="clear" w:color="auto" w:fill="C2D69B"/>
            <w:tcMar>
              <w:top w:w="20" w:type="dxa"/>
              <w:left w:w="20" w:type="dxa"/>
              <w:bottom w:w="0" w:type="dxa"/>
              <w:right w:w="20" w:type="dxa"/>
            </w:tcMar>
            <w:vAlign w:val="center"/>
          </w:tcPr>
          <w:p w:rsidR="00BA3F61" w:rsidRPr="004A15BD" w:rsidRDefault="00BA3F61" w:rsidP="003562B9">
            <w:pPr>
              <w:jc w:val="center"/>
              <w:rPr>
                <w:rFonts w:ascii="Arial" w:eastAsia="Arial Unicode MS" w:hAnsi="Arial" w:cs="Arial"/>
                <w:b/>
                <w:bCs/>
              </w:rPr>
            </w:pPr>
            <w:r w:rsidRPr="004A15BD">
              <w:rPr>
                <w:rFonts w:ascii="Arial" w:eastAsia="Times New Roman" w:hAnsi="Arial" w:cs="Arial"/>
                <w:b/>
                <w:bCs/>
                <w:sz w:val="22"/>
                <w:szCs w:val="22"/>
              </w:rPr>
              <w:t>JUSTIFICATIVA</w:t>
            </w:r>
          </w:p>
        </w:tc>
      </w:tr>
      <w:tr w:rsidR="00BA3F61" w:rsidRPr="004A15BD" w:rsidTr="00447444">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BA3F61" w:rsidRPr="004A15BD" w:rsidRDefault="003562B9" w:rsidP="003562B9">
            <w:pPr>
              <w:jc w:val="center"/>
              <w:rPr>
                <w:rFonts w:ascii="Arial" w:eastAsia="Times New Roman" w:hAnsi="Arial" w:cs="Arial"/>
                <w:b/>
                <w:bCs/>
              </w:rPr>
            </w:pPr>
            <w:r w:rsidRPr="004A15BD">
              <w:rPr>
                <w:rFonts w:ascii="Arial" w:hAnsi="Arial" w:cs="Arial"/>
                <w:sz w:val="22"/>
                <w:szCs w:val="22"/>
              </w:rPr>
              <w:t>PRO</w:t>
            </w:r>
            <w:r w:rsidR="00BA3F61" w:rsidRPr="004A15BD">
              <w:rPr>
                <w:rFonts w:ascii="Arial" w:hAnsi="Arial" w:cs="Arial"/>
                <w:sz w:val="22"/>
                <w:szCs w:val="22"/>
              </w:rPr>
              <w:t>OCEANO</w:t>
            </w:r>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bCs/>
                <w:color w:val="000000"/>
              </w:rPr>
            </w:pPr>
            <w:r w:rsidRPr="004A15BD">
              <w:rPr>
                <w:rFonts w:ascii="Arial" w:hAnsi="Arial" w:cs="Arial"/>
                <w:bCs/>
                <w:color w:val="000000"/>
                <w:sz w:val="22"/>
                <w:szCs w:val="22"/>
              </w:rPr>
              <w:t>Modelagem de Transporte e Dispersão do Óleo.</w:t>
            </w:r>
          </w:p>
          <w:p w:rsidR="00BA3F61" w:rsidRPr="004A15BD" w:rsidRDefault="00BA3F61" w:rsidP="003562B9">
            <w:pPr>
              <w:jc w:val="center"/>
              <w:rPr>
                <w:rFonts w:ascii="Arial" w:eastAsia="Arial Unicode MS" w:hAnsi="Arial" w:cs="Arial"/>
                <w:bCs/>
                <w:color w:val="000000"/>
              </w:rPr>
            </w:pPr>
            <w:r w:rsidRPr="004A15BD">
              <w:rPr>
                <w:rFonts w:ascii="Arial" w:hAnsi="Arial" w:cs="Arial"/>
                <w:bCs/>
                <w:color w:val="000000"/>
                <w:sz w:val="22"/>
                <w:szCs w:val="22"/>
              </w:rPr>
              <w:t>O A.3.</w:t>
            </w:r>
          </w:p>
          <w:p w:rsidR="00BA3F61" w:rsidRPr="004A15BD" w:rsidRDefault="00BA3F61" w:rsidP="003562B9">
            <w:pPr>
              <w:jc w:val="center"/>
              <w:rPr>
                <w:rFonts w:ascii="Arial" w:eastAsia="Arial Unicode MS" w:hAnsi="Arial" w:cs="Arial"/>
                <w:bCs/>
              </w:rPr>
            </w:pP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eastAsia="Arial Unicode MS" w:hAnsi="Arial" w:cs="Arial"/>
              </w:rPr>
            </w:pPr>
            <w:r w:rsidRPr="004A15BD">
              <w:rPr>
                <w:rFonts w:ascii="Arial" w:hAnsi="Arial" w:cs="Arial"/>
                <w:sz w:val="22"/>
                <w:szCs w:val="22"/>
              </w:rPr>
              <w:t>Substituir: “</w:t>
            </w:r>
            <w:r w:rsidRPr="004A15BD">
              <w:rPr>
                <w:rFonts w:ascii="Arial" w:hAnsi="Arial" w:cs="Arial"/>
                <w:i/>
                <w:sz w:val="22"/>
                <w:szCs w:val="22"/>
              </w:rPr>
              <w:t xml:space="preserve">O modelo numérico empregado nas simulações do transporte e dispersão do óleo deve ser baseado na descrição </w:t>
            </w:r>
            <w:proofErr w:type="spellStart"/>
            <w:r w:rsidRPr="004A15BD">
              <w:rPr>
                <w:rFonts w:ascii="Arial" w:hAnsi="Arial" w:cs="Arial"/>
                <w:i/>
                <w:sz w:val="22"/>
                <w:szCs w:val="22"/>
              </w:rPr>
              <w:t>lagrangiana</w:t>
            </w:r>
            <w:proofErr w:type="spellEnd"/>
            <w:r w:rsidRPr="004A15BD">
              <w:rPr>
                <w:rFonts w:ascii="Arial" w:hAnsi="Arial" w:cs="Arial"/>
                <w:i/>
                <w:sz w:val="22"/>
                <w:szCs w:val="22"/>
              </w:rPr>
              <w:t xml:space="preserve"> do movimento de partículas</w:t>
            </w:r>
            <w:r w:rsidRPr="004A15BD">
              <w:rPr>
                <w:rFonts w:ascii="Arial" w:hAnsi="Arial" w:cs="Arial"/>
                <w:sz w:val="22"/>
                <w:szCs w:val="22"/>
              </w:rPr>
              <w:t>” por “</w:t>
            </w:r>
            <w:r w:rsidRPr="004A15BD">
              <w:rPr>
                <w:rFonts w:ascii="Arial" w:hAnsi="Arial" w:cs="Arial"/>
                <w:i/>
                <w:sz w:val="22"/>
                <w:szCs w:val="22"/>
              </w:rPr>
              <w:t xml:space="preserve">O modelo numérico empregado nas simulações do transporte e dispersão do óleo deve ser baseado na descrição </w:t>
            </w:r>
            <w:proofErr w:type="spellStart"/>
            <w:r w:rsidRPr="004A15BD">
              <w:rPr>
                <w:rFonts w:ascii="Arial" w:hAnsi="Arial" w:cs="Arial"/>
                <w:i/>
                <w:sz w:val="22"/>
                <w:szCs w:val="22"/>
              </w:rPr>
              <w:t>lagrangiana</w:t>
            </w:r>
            <w:proofErr w:type="spellEnd"/>
            <w:r w:rsidRPr="004A15BD">
              <w:rPr>
                <w:rFonts w:ascii="Arial" w:hAnsi="Arial" w:cs="Arial"/>
                <w:i/>
                <w:sz w:val="22"/>
                <w:szCs w:val="22"/>
              </w:rPr>
              <w:t xml:space="preserve"> do movimento de partículas e deve ser capaz de diferenciar as frações do óleo em forma de gotículas ou mancha superficial, as frações do óleo dissolvidas na água e as frações do óleo nos sedimentos</w:t>
            </w:r>
            <w:proofErr w:type="gramStart"/>
            <w:r w:rsidRPr="004A15BD">
              <w:rPr>
                <w:rFonts w:ascii="Arial" w:hAnsi="Arial" w:cs="Arial"/>
                <w:sz w:val="22"/>
                <w:szCs w:val="22"/>
              </w:rPr>
              <w:t>”</w:t>
            </w:r>
            <w:proofErr w:type="gramEnd"/>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eastAsia="Arial Unicode MS" w:hAnsi="Arial" w:cs="Arial"/>
              </w:rPr>
            </w:pPr>
            <w:r w:rsidRPr="004A15BD">
              <w:rPr>
                <w:rFonts w:ascii="Arial" w:hAnsi="Arial" w:cs="Arial"/>
                <w:sz w:val="22"/>
                <w:szCs w:val="22"/>
              </w:rPr>
              <w:t>Alguns modelos de dispersão de óleo apenas são capazes de simular a fração superficial do óleo (mancha de óleo). Para uma avaliação completa dos potenciais impactos ambientais é importante que o modelo de dispersão de óleo também seja capaz de simular o comportamento das frações do óleo na coluna d’água e nos sedimentos.</w:t>
            </w:r>
          </w:p>
        </w:tc>
      </w:tr>
      <w:tr w:rsidR="00BA3F61" w:rsidRPr="004A15BD" w:rsidTr="00447444">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BA3F61" w:rsidRPr="004A15BD" w:rsidRDefault="003562B9" w:rsidP="003562B9">
            <w:pPr>
              <w:jc w:val="center"/>
              <w:rPr>
                <w:rFonts w:ascii="Arial" w:hAnsi="Arial" w:cs="Arial"/>
              </w:rPr>
            </w:pPr>
            <w:r w:rsidRPr="004A15BD">
              <w:rPr>
                <w:rFonts w:ascii="Arial" w:hAnsi="Arial" w:cs="Arial"/>
                <w:sz w:val="22"/>
                <w:szCs w:val="22"/>
              </w:rPr>
              <w:t>PRO</w:t>
            </w:r>
            <w:r w:rsidR="00BA3F61" w:rsidRPr="004A15BD">
              <w:rPr>
                <w:rFonts w:ascii="Arial" w:hAnsi="Arial" w:cs="Arial"/>
                <w:sz w:val="22"/>
                <w:szCs w:val="22"/>
              </w:rPr>
              <w:t>OCEANO</w:t>
            </w:r>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bCs/>
                <w:color w:val="000000"/>
              </w:rPr>
            </w:pPr>
            <w:r w:rsidRPr="004A15BD">
              <w:rPr>
                <w:rFonts w:ascii="Arial" w:hAnsi="Arial" w:cs="Arial"/>
                <w:bCs/>
                <w:color w:val="000000"/>
                <w:sz w:val="22"/>
                <w:szCs w:val="22"/>
              </w:rPr>
              <w:t>Modelagem de Transporte e Dispersão do Óleo.</w:t>
            </w:r>
          </w:p>
          <w:p w:rsidR="00BA3F61" w:rsidRPr="004A15BD" w:rsidRDefault="00BA3F61" w:rsidP="003562B9">
            <w:pPr>
              <w:jc w:val="center"/>
              <w:rPr>
                <w:rFonts w:ascii="Arial" w:eastAsia="Arial Unicode MS" w:hAnsi="Arial" w:cs="Arial"/>
                <w:bCs/>
                <w:color w:val="000000"/>
              </w:rPr>
            </w:pPr>
            <w:r w:rsidRPr="004A15BD">
              <w:rPr>
                <w:rFonts w:ascii="Arial" w:hAnsi="Arial" w:cs="Arial"/>
                <w:bCs/>
                <w:color w:val="000000"/>
                <w:sz w:val="22"/>
                <w:szCs w:val="22"/>
              </w:rPr>
              <w:t>O A.3.</w:t>
            </w:r>
          </w:p>
          <w:p w:rsidR="00BA3F61" w:rsidRPr="004A15BD" w:rsidRDefault="00BA3F61" w:rsidP="003562B9">
            <w:pPr>
              <w:jc w:val="center"/>
              <w:rPr>
                <w:rFonts w:ascii="Arial" w:eastAsia="Arial Unicode MS" w:hAnsi="Arial" w:cs="Arial"/>
              </w:rPr>
            </w:pPr>
          </w:p>
          <w:p w:rsidR="00BA3F61" w:rsidRPr="004A15BD" w:rsidRDefault="00BA3F61" w:rsidP="003562B9">
            <w:pPr>
              <w:jc w:val="center"/>
              <w:rPr>
                <w:rFonts w:ascii="Arial" w:eastAsia="Arial Unicode MS" w:hAnsi="Arial" w:cs="Arial"/>
                <w:bCs/>
              </w:rPr>
            </w:pP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eastAsia="Arial Unicode MS" w:hAnsi="Arial" w:cs="Arial"/>
              </w:rPr>
            </w:pPr>
            <w:r w:rsidRPr="004A15BD">
              <w:rPr>
                <w:rFonts w:ascii="Arial" w:eastAsia="Arial Unicode MS" w:hAnsi="Arial" w:cs="Arial"/>
                <w:sz w:val="22"/>
                <w:szCs w:val="22"/>
              </w:rPr>
              <w:t>Na lista dos critérios que as simulações de transporte e dispersão, consideramos importante acrescentar a indicação de que a modelagem deva considerar dois cenários de pior caso: um para vazamento de óleo na superfície do mar e outro para vazamento de óleo no fundo do mar.</w:t>
            </w: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rPr>
            </w:pPr>
            <w:r w:rsidRPr="004A15BD">
              <w:rPr>
                <w:rFonts w:ascii="Arial" w:hAnsi="Arial" w:cs="Arial"/>
                <w:sz w:val="22"/>
                <w:szCs w:val="22"/>
              </w:rPr>
              <w:t xml:space="preserve">Vazamentos de superfície e de </w:t>
            </w:r>
            <w:proofErr w:type="spellStart"/>
            <w:proofErr w:type="gramStart"/>
            <w:r w:rsidRPr="004A15BD">
              <w:rPr>
                <w:rFonts w:ascii="Arial" w:hAnsi="Arial" w:cs="Arial"/>
                <w:sz w:val="22"/>
                <w:szCs w:val="22"/>
              </w:rPr>
              <w:t>sub-superfície</w:t>
            </w:r>
            <w:proofErr w:type="spellEnd"/>
            <w:proofErr w:type="gramEnd"/>
            <w:r w:rsidRPr="004A15BD">
              <w:rPr>
                <w:rFonts w:ascii="Arial" w:hAnsi="Arial" w:cs="Arial"/>
                <w:sz w:val="22"/>
                <w:szCs w:val="22"/>
              </w:rPr>
              <w:t xml:space="preserve"> produzem resultados bastante diferentes entre si e, consequentemente, diferentes danos ambientais. No caso de vazamentos de superfície, uma maior parte da massa de óleo permanece na superfície da água em forma de manchas de óleo, enquanto que no caso de vazamentos de </w:t>
            </w:r>
            <w:proofErr w:type="spellStart"/>
            <w:proofErr w:type="gramStart"/>
            <w:r w:rsidRPr="004A15BD">
              <w:rPr>
                <w:rFonts w:ascii="Arial" w:hAnsi="Arial" w:cs="Arial"/>
                <w:sz w:val="22"/>
                <w:szCs w:val="22"/>
              </w:rPr>
              <w:t>sub-superfície</w:t>
            </w:r>
            <w:proofErr w:type="spellEnd"/>
            <w:proofErr w:type="gramEnd"/>
            <w:r w:rsidRPr="004A15BD">
              <w:rPr>
                <w:rFonts w:ascii="Arial" w:hAnsi="Arial" w:cs="Arial"/>
                <w:sz w:val="22"/>
                <w:szCs w:val="22"/>
              </w:rPr>
              <w:t xml:space="preserve"> uma maior parte da massa de óleo é dissolvida na água e permanece na coluna d’água. Essas duas situações de vazamento de óleo resultam em </w:t>
            </w:r>
            <w:r w:rsidRPr="004A15BD">
              <w:rPr>
                <w:rFonts w:ascii="Arial" w:hAnsi="Arial" w:cs="Arial"/>
                <w:sz w:val="22"/>
                <w:szCs w:val="22"/>
              </w:rPr>
              <w:lastRenderedPageBreak/>
              <w:t xml:space="preserve">diferenças nas trajetórias do óleo no mar e em diferenças nos processos de </w:t>
            </w:r>
            <w:proofErr w:type="spellStart"/>
            <w:r w:rsidRPr="004A15BD">
              <w:rPr>
                <w:rFonts w:ascii="Arial" w:hAnsi="Arial" w:cs="Arial"/>
                <w:sz w:val="22"/>
                <w:szCs w:val="22"/>
              </w:rPr>
              <w:t>intemperismos</w:t>
            </w:r>
            <w:proofErr w:type="spellEnd"/>
            <w:r w:rsidRPr="004A15BD">
              <w:rPr>
                <w:rFonts w:ascii="Arial" w:hAnsi="Arial" w:cs="Arial"/>
                <w:sz w:val="22"/>
                <w:szCs w:val="22"/>
              </w:rPr>
              <w:t xml:space="preserve"> do óleo no mar. Consequentemente, as áreas, os </w:t>
            </w:r>
            <w:proofErr w:type="spellStart"/>
            <w:r w:rsidRPr="004A15BD">
              <w:rPr>
                <w:rFonts w:ascii="Arial" w:hAnsi="Arial" w:cs="Arial"/>
                <w:i/>
                <w:sz w:val="22"/>
                <w:szCs w:val="22"/>
              </w:rPr>
              <w:t>habitats</w:t>
            </w:r>
            <w:proofErr w:type="spellEnd"/>
            <w:r w:rsidRPr="004A15BD">
              <w:rPr>
                <w:rFonts w:ascii="Arial" w:hAnsi="Arial" w:cs="Arial"/>
                <w:sz w:val="22"/>
                <w:szCs w:val="22"/>
              </w:rPr>
              <w:t xml:space="preserve"> e as espécies a serem afetados pelas duas situações serão diferentes entre si.</w:t>
            </w:r>
          </w:p>
          <w:p w:rsidR="00BA3F61" w:rsidRPr="004A15BD" w:rsidRDefault="00BA3F61" w:rsidP="003562B9">
            <w:pPr>
              <w:jc w:val="center"/>
              <w:rPr>
                <w:rFonts w:ascii="Arial" w:eastAsia="Arial Unicode MS" w:hAnsi="Arial" w:cs="Arial"/>
              </w:rPr>
            </w:pPr>
            <w:r w:rsidRPr="004A15BD">
              <w:rPr>
                <w:rFonts w:ascii="Arial" w:hAnsi="Arial" w:cs="Arial"/>
                <w:sz w:val="22"/>
                <w:szCs w:val="22"/>
              </w:rPr>
              <w:t>Por isso, entendemos que para uma avaliação abrangente e mapeamento dos potenciais impactos associados com a exploração de óleo na Bacia Efetiva no contexto de um Estudo Ambiental de Área Sedimentar (EAAS), é fundamental que as duas situações sejam consideradas. Sugere-se que duas situações de volume de pior caso sejam consideradas para posição de vazamento em plant</w:t>
            </w:r>
            <w:bookmarkStart w:id="0" w:name="_GoBack"/>
            <w:bookmarkEnd w:id="0"/>
            <w:r w:rsidRPr="004A15BD">
              <w:rPr>
                <w:rFonts w:ascii="Arial" w:hAnsi="Arial" w:cs="Arial"/>
                <w:sz w:val="22"/>
                <w:szCs w:val="22"/>
              </w:rPr>
              <w:t xml:space="preserve">a: uma associada a um acidente na superfície, como por exemplo, o rompimento de um tanque de armazenamento, e outra, associada a um vazamento no fundo dor mar, como por exemplo, um </w:t>
            </w:r>
            <w:proofErr w:type="spellStart"/>
            <w:r w:rsidRPr="004A15BD">
              <w:rPr>
                <w:rFonts w:ascii="Arial" w:hAnsi="Arial" w:cs="Arial"/>
                <w:i/>
                <w:sz w:val="22"/>
                <w:szCs w:val="22"/>
              </w:rPr>
              <w:t>blowout</w:t>
            </w:r>
            <w:proofErr w:type="spellEnd"/>
            <w:r w:rsidRPr="004A15BD">
              <w:rPr>
                <w:rFonts w:ascii="Arial" w:hAnsi="Arial" w:cs="Arial"/>
                <w:sz w:val="22"/>
                <w:szCs w:val="22"/>
              </w:rPr>
              <w:t xml:space="preserve"> submarino.</w:t>
            </w:r>
          </w:p>
        </w:tc>
      </w:tr>
      <w:tr w:rsidR="00BA3F61" w:rsidRPr="00813690" w:rsidTr="00447444">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BA3F61" w:rsidRPr="004A15BD" w:rsidRDefault="003562B9" w:rsidP="003562B9">
            <w:pPr>
              <w:jc w:val="center"/>
              <w:rPr>
                <w:rFonts w:ascii="Arial" w:hAnsi="Arial" w:cs="Arial"/>
              </w:rPr>
            </w:pPr>
            <w:r w:rsidRPr="004A15BD">
              <w:rPr>
                <w:rFonts w:ascii="Arial" w:hAnsi="Arial" w:cs="Arial"/>
                <w:sz w:val="22"/>
                <w:szCs w:val="22"/>
              </w:rPr>
              <w:lastRenderedPageBreak/>
              <w:t>PRO</w:t>
            </w:r>
            <w:r w:rsidR="00BA3F61" w:rsidRPr="004A15BD">
              <w:rPr>
                <w:rFonts w:ascii="Arial" w:hAnsi="Arial" w:cs="Arial"/>
                <w:sz w:val="22"/>
                <w:szCs w:val="22"/>
              </w:rPr>
              <w:t>OCEANO</w:t>
            </w:r>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bCs/>
                <w:color w:val="000000"/>
              </w:rPr>
            </w:pPr>
            <w:r w:rsidRPr="004A15BD">
              <w:rPr>
                <w:rFonts w:ascii="Arial" w:hAnsi="Arial" w:cs="Arial"/>
                <w:bCs/>
                <w:color w:val="000000"/>
                <w:sz w:val="22"/>
                <w:szCs w:val="22"/>
              </w:rPr>
              <w:t>Modelagem de Transporte e Dispersão do Óleo.</w:t>
            </w:r>
          </w:p>
          <w:p w:rsidR="00BA3F61" w:rsidRPr="004A15BD" w:rsidRDefault="00BA3F61" w:rsidP="003562B9">
            <w:pPr>
              <w:jc w:val="center"/>
              <w:rPr>
                <w:rFonts w:ascii="Arial" w:eastAsia="Arial Unicode MS" w:hAnsi="Arial" w:cs="Arial"/>
                <w:bCs/>
                <w:color w:val="000000"/>
              </w:rPr>
            </w:pPr>
            <w:r w:rsidRPr="004A15BD">
              <w:rPr>
                <w:rFonts w:ascii="Arial" w:hAnsi="Arial" w:cs="Arial"/>
                <w:bCs/>
                <w:color w:val="000000"/>
                <w:sz w:val="22"/>
                <w:szCs w:val="22"/>
              </w:rPr>
              <w:t>O A.3.</w:t>
            </w:r>
          </w:p>
          <w:p w:rsidR="00BA3F61" w:rsidRPr="004A15BD" w:rsidRDefault="00BA3F61" w:rsidP="003562B9">
            <w:pPr>
              <w:jc w:val="center"/>
              <w:rPr>
                <w:rFonts w:ascii="Arial" w:eastAsia="Arial Unicode MS" w:hAnsi="Arial" w:cs="Arial"/>
              </w:rPr>
            </w:pPr>
          </w:p>
          <w:p w:rsidR="00BA3F61" w:rsidRPr="004A15BD" w:rsidRDefault="00BA3F61" w:rsidP="003562B9">
            <w:pPr>
              <w:jc w:val="center"/>
              <w:rPr>
                <w:rFonts w:ascii="Arial" w:eastAsia="Arial Unicode MS" w:hAnsi="Arial" w:cs="Arial"/>
                <w:bCs/>
              </w:rPr>
            </w:pP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eastAsia="Arial Unicode MS" w:hAnsi="Arial" w:cs="Arial"/>
              </w:rPr>
            </w:pPr>
            <w:r w:rsidRPr="004A15BD">
              <w:rPr>
                <w:rFonts w:ascii="Arial" w:eastAsia="Arial Unicode MS" w:hAnsi="Arial" w:cs="Arial"/>
                <w:sz w:val="22"/>
                <w:szCs w:val="22"/>
              </w:rPr>
              <w:t>Na lista dos critérios que as simulações de transporte e dispersão devem considerar,</w:t>
            </w:r>
            <w:r w:rsidRPr="004A15BD">
              <w:rPr>
                <w:rFonts w:ascii="Arial" w:hAnsi="Arial" w:cs="Arial"/>
                <w:sz w:val="22"/>
                <w:szCs w:val="22"/>
              </w:rPr>
              <w:t xml:space="preserve"> além da “</w:t>
            </w:r>
            <w:r w:rsidRPr="004A15BD">
              <w:rPr>
                <w:rFonts w:ascii="Arial" w:hAnsi="Arial" w:cs="Arial"/>
                <w:i/>
                <w:sz w:val="22"/>
                <w:szCs w:val="22"/>
              </w:rPr>
              <w:t>Espessura mínima de existência de óleo em superfície de 3.10</w:t>
            </w:r>
            <w:r w:rsidRPr="004A15BD">
              <w:rPr>
                <w:rFonts w:ascii="Arial" w:hAnsi="Arial" w:cs="Arial"/>
                <w:i/>
                <w:sz w:val="22"/>
                <w:szCs w:val="22"/>
                <w:vertAlign w:val="superscript"/>
              </w:rPr>
              <w:t>-7</w:t>
            </w:r>
            <w:r w:rsidRPr="004A15BD">
              <w:rPr>
                <w:rFonts w:ascii="Arial" w:hAnsi="Arial" w:cs="Arial"/>
                <w:i/>
                <w:sz w:val="22"/>
                <w:szCs w:val="22"/>
              </w:rPr>
              <w:t xml:space="preserve"> m</w:t>
            </w:r>
            <w:r w:rsidRPr="004A15BD">
              <w:rPr>
                <w:rFonts w:ascii="Arial" w:hAnsi="Arial" w:cs="Arial"/>
                <w:sz w:val="22"/>
                <w:szCs w:val="22"/>
              </w:rPr>
              <w:t xml:space="preserve">”, consideramos importante acrescentar valores limiares de existência de óleo relacionados com a concentração de óleo dissolvido/disperso na coluna d’água, com a massa máxima de óleo retido na costa e com a massa máxima de óleo nos sedimentos. Sugestão: Caso a ANP não queira estabelecer esses limiares no TR, </w:t>
            </w:r>
            <w:r w:rsidRPr="004A15BD">
              <w:rPr>
                <w:rFonts w:ascii="Arial" w:hAnsi="Arial" w:cs="Arial"/>
                <w:sz w:val="22"/>
                <w:szCs w:val="22"/>
              </w:rPr>
              <w:lastRenderedPageBreak/>
              <w:t xml:space="preserve">solicitar </w:t>
            </w:r>
            <w:proofErr w:type="gramStart"/>
            <w:r w:rsidRPr="004A15BD">
              <w:rPr>
                <w:rFonts w:ascii="Arial" w:hAnsi="Arial" w:cs="Arial"/>
                <w:sz w:val="22"/>
                <w:szCs w:val="22"/>
              </w:rPr>
              <w:t>a</w:t>
            </w:r>
            <w:proofErr w:type="gramEnd"/>
            <w:r w:rsidRPr="004A15BD">
              <w:rPr>
                <w:rFonts w:ascii="Arial" w:hAnsi="Arial" w:cs="Arial"/>
                <w:sz w:val="22"/>
                <w:szCs w:val="22"/>
              </w:rPr>
              <w:t xml:space="preserve"> empresa que adote valores baseados em referências científicas que corroboram os valores adotados.</w:t>
            </w: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rPr>
            </w:pPr>
            <w:r w:rsidRPr="004A15BD">
              <w:rPr>
                <w:rFonts w:ascii="Arial" w:hAnsi="Arial" w:cs="Arial"/>
                <w:sz w:val="22"/>
                <w:szCs w:val="22"/>
              </w:rPr>
              <w:lastRenderedPageBreak/>
              <w:t xml:space="preserve">A definição de um critério de existência de óleo apenas baseada em uma espessura mínima da mancha superficial não é suficiente para o mapeamento de toda a área e todo volume de </w:t>
            </w:r>
            <w:proofErr w:type="gramStart"/>
            <w:r w:rsidRPr="004A15BD">
              <w:rPr>
                <w:rFonts w:ascii="Arial" w:hAnsi="Arial" w:cs="Arial"/>
                <w:sz w:val="22"/>
                <w:szCs w:val="22"/>
              </w:rPr>
              <w:t>água potencialmente impactados pelo vazamento de óleo no mar.</w:t>
            </w:r>
            <w:proofErr w:type="gramEnd"/>
            <w:r w:rsidRPr="004A15BD">
              <w:rPr>
                <w:rFonts w:ascii="Arial" w:hAnsi="Arial" w:cs="Arial"/>
                <w:sz w:val="22"/>
                <w:szCs w:val="22"/>
              </w:rPr>
              <w:t xml:space="preserve"> Além da superfície da água também é importante mapear a presença de óleo na coluna d’água, nos sedimentos e na costa. É possível encontrar artigos científicos com </w:t>
            </w:r>
            <w:r w:rsidRPr="004A15BD">
              <w:rPr>
                <w:rFonts w:ascii="Arial" w:hAnsi="Arial" w:cs="Arial"/>
                <w:sz w:val="22"/>
                <w:szCs w:val="22"/>
              </w:rPr>
              <w:lastRenderedPageBreak/>
              <w:t>indicações de valores internacionalmente utilizados para esses limiares, como por exemplo, no artigo indicado a seguir:</w:t>
            </w:r>
          </w:p>
          <w:p w:rsidR="00BA3F61" w:rsidRPr="004A15BD" w:rsidRDefault="00BA3F61" w:rsidP="003562B9">
            <w:pPr>
              <w:jc w:val="center"/>
              <w:rPr>
                <w:rFonts w:ascii="Arial" w:hAnsi="Arial" w:cs="Arial"/>
              </w:rPr>
            </w:pPr>
          </w:p>
          <w:p w:rsidR="00BA3F61" w:rsidRPr="004A15BD" w:rsidRDefault="00BA3F61" w:rsidP="003562B9">
            <w:pPr>
              <w:jc w:val="center"/>
              <w:rPr>
                <w:rFonts w:ascii="Arial" w:hAnsi="Arial" w:cs="Arial"/>
                <w:lang w:val="en-US"/>
              </w:rPr>
            </w:pPr>
            <w:r w:rsidRPr="004A15BD">
              <w:rPr>
                <w:rFonts w:ascii="Arial" w:hAnsi="Arial" w:cs="Arial"/>
                <w:sz w:val="22"/>
                <w:szCs w:val="22"/>
                <w:lang w:val="en-US"/>
              </w:rPr>
              <w:t xml:space="preserve">French </w:t>
            </w:r>
            <w:proofErr w:type="spellStart"/>
            <w:r w:rsidRPr="004A15BD">
              <w:rPr>
                <w:rFonts w:ascii="Arial" w:hAnsi="Arial" w:cs="Arial"/>
                <w:sz w:val="22"/>
                <w:szCs w:val="22"/>
                <w:lang w:val="en-US"/>
              </w:rPr>
              <w:t>McCay</w:t>
            </w:r>
            <w:proofErr w:type="spellEnd"/>
            <w:r w:rsidRPr="004A15BD">
              <w:rPr>
                <w:rFonts w:ascii="Arial" w:hAnsi="Arial" w:cs="Arial"/>
                <w:sz w:val="22"/>
                <w:szCs w:val="22"/>
                <w:lang w:val="en-US"/>
              </w:rPr>
              <w:t xml:space="preserve">, D.P, Reich, D., Michel, J., </w:t>
            </w:r>
            <w:proofErr w:type="spellStart"/>
            <w:r w:rsidRPr="004A15BD">
              <w:rPr>
                <w:rFonts w:ascii="Arial" w:hAnsi="Arial" w:cs="Arial"/>
                <w:sz w:val="22"/>
                <w:szCs w:val="22"/>
                <w:lang w:val="en-US"/>
              </w:rPr>
              <w:t>Etkin</w:t>
            </w:r>
            <w:proofErr w:type="spellEnd"/>
            <w:r w:rsidRPr="004A15BD">
              <w:rPr>
                <w:rFonts w:ascii="Arial" w:hAnsi="Arial" w:cs="Arial"/>
                <w:sz w:val="22"/>
                <w:szCs w:val="22"/>
                <w:lang w:val="en-US"/>
              </w:rPr>
              <w:t>, D., Symons, L., Helton, D., Wagner. J., 2012“</w:t>
            </w:r>
            <w:r w:rsidRPr="004A15BD">
              <w:rPr>
                <w:rFonts w:ascii="Arial" w:hAnsi="Arial" w:cs="Arial"/>
                <w:i/>
                <w:sz w:val="22"/>
                <w:szCs w:val="22"/>
                <w:lang w:val="en-US"/>
              </w:rPr>
              <w:t>Oil Spill Consequence Analyses of Potentially-Polluting Shipwrecks</w:t>
            </w:r>
            <w:r w:rsidRPr="004A15BD">
              <w:rPr>
                <w:rFonts w:ascii="Arial" w:hAnsi="Arial" w:cs="Arial"/>
                <w:sz w:val="22"/>
                <w:szCs w:val="22"/>
                <w:lang w:val="en-US"/>
              </w:rPr>
              <w:t>,” in Proceedings of the 35th AMOP Technical Seminar on Environmental Contamination and Response, Emergencies</w:t>
            </w:r>
          </w:p>
          <w:p w:rsidR="00BA3F61" w:rsidRPr="004A15BD" w:rsidRDefault="00BA3F61" w:rsidP="003562B9">
            <w:pPr>
              <w:jc w:val="center"/>
              <w:rPr>
                <w:rFonts w:ascii="Arial" w:eastAsia="Arial Unicode MS" w:hAnsi="Arial" w:cs="Arial"/>
                <w:lang w:val="en-US"/>
              </w:rPr>
            </w:pPr>
            <w:r w:rsidRPr="004A15BD">
              <w:rPr>
                <w:rFonts w:ascii="Arial" w:hAnsi="Arial" w:cs="Arial"/>
                <w:sz w:val="22"/>
                <w:szCs w:val="22"/>
                <w:lang w:val="en-US"/>
              </w:rPr>
              <w:t>Science Division, Environment Canada, Ottawa, ON, Canada, 2012.</w:t>
            </w:r>
          </w:p>
        </w:tc>
      </w:tr>
      <w:tr w:rsidR="00BA3F61" w:rsidRPr="004A15BD" w:rsidTr="00447444">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BA3F61" w:rsidRPr="004A15BD" w:rsidRDefault="003562B9" w:rsidP="003562B9">
            <w:pPr>
              <w:jc w:val="center"/>
              <w:rPr>
                <w:rFonts w:ascii="Arial" w:hAnsi="Arial" w:cs="Arial"/>
                <w:lang w:val="en-US"/>
              </w:rPr>
            </w:pPr>
            <w:r w:rsidRPr="004A15BD">
              <w:rPr>
                <w:rFonts w:ascii="Arial" w:hAnsi="Arial" w:cs="Arial"/>
                <w:sz w:val="22"/>
                <w:szCs w:val="22"/>
              </w:rPr>
              <w:lastRenderedPageBreak/>
              <w:t>PRO</w:t>
            </w:r>
            <w:r w:rsidR="00BA3F61" w:rsidRPr="004A15BD">
              <w:rPr>
                <w:rFonts w:ascii="Arial" w:hAnsi="Arial" w:cs="Arial"/>
                <w:sz w:val="22"/>
                <w:szCs w:val="22"/>
              </w:rPr>
              <w:t>OCEANO</w:t>
            </w:r>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bCs/>
                <w:color w:val="000000"/>
              </w:rPr>
            </w:pPr>
            <w:r w:rsidRPr="004A15BD">
              <w:rPr>
                <w:rFonts w:ascii="Arial" w:hAnsi="Arial" w:cs="Arial"/>
                <w:bCs/>
                <w:color w:val="000000"/>
                <w:sz w:val="22"/>
                <w:szCs w:val="22"/>
              </w:rPr>
              <w:t>Modelagem de Transporte e Dispersão do Óleo.</w:t>
            </w:r>
          </w:p>
          <w:p w:rsidR="00BA3F61" w:rsidRPr="004A15BD" w:rsidRDefault="00BA3F61" w:rsidP="003562B9">
            <w:pPr>
              <w:jc w:val="center"/>
              <w:rPr>
                <w:rFonts w:ascii="Arial" w:eastAsia="Arial Unicode MS" w:hAnsi="Arial" w:cs="Arial"/>
                <w:bCs/>
                <w:color w:val="000000"/>
              </w:rPr>
            </w:pPr>
            <w:r w:rsidRPr="004A15BD">
              <w:rPr>
                <w:rFonts w:ascii="Arial" w:hAnsi="Arial" w:cs="Arial"/>
                <w:bCs/>
                <w:color w:val="000000"/>
                <w:sz w:val="22"/>
                <w:szCs w:val="22"/>
              </w:rPr>
              <w:t>O A.3.</w:t>
            </w:r>
          </w:p>
          <w:p w:rsidR="00BA3F61" w:rsidRPr="004A15BD" w:rsidRDefault="00BA3F61" w:rsidP="003562B9">
            <w:pPr>
              <w:jc w:val="center"/>
              <w:rPr>
                <w:rFonts w:ascii="Arial" w:eastAsia="Arial Unicode MS" w:hAnsi="Arial" w:cs="Arial"/>
              </w:rPr>
            </w:pPr>
          </w:p>
          <w:p w:rsidR="00BA3F61" w:rsidRPr="004A15BD" w:rsidRDefault="00BA3F61" w:rsidP="003562B9">
            <w:pPr>
              <w:jc w:val="center"/>
              <w:rPr>
                <w:rFonts w:ascii="Arial" w:eastAsia="Arial Unicode MS" w:hAnsi="Arial" w:cs="Arial"/>
                <w:bCs/>
              </w:rPr>
            </w:pPr>
          </w:p>
          <w:p w:rsidR="00BA3F61" w:rsidRPr="004A15BD" w:rsidRDefault="00BA3F61" w:rsidP="003562B9">
            <w:pPr>
              <w:jc w:val="center"/>
              <w:rPr>
                <w:rFonts w:ascii="Arial" w:eastAsia="Arial Unicode MS" w:hAnsi="Arial" w:cs="Arial"/>
                <w:bCs/>
                <w:color w:val="000000"/>
              </w:rPr>
            </w:pP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eastAsia="Arial Unicode MS" w:hAnsi="Arial" w:cs="Arial"/>
                <w:color w:val="000000"/>
              </w:rPr>
            </w:pPr>
            <w:r w:rsidRPr="004A15BD">
              <w:rPr>
                <w:rFonts w:ascii="Arial" w:eastAsia="Arial Unicode MS" w:hAnsi="Arial" w:cs="Arial"/>
                <w:sz w:val="22"/>
                <w:szCs w:val="22"/>
              </w:rPr>
              <w:t xml:space="preserve">Na lista de critérios que as simulações de transporte e dispersão é importante </w:t>
            </w:r>
            <w:proofErr w:type="gramStart"/>
            <w:r w:rsidRPr="004A15BD">
              <w:rPr>
                <w:rFonts w:ascii="Arial" w:eastAsia="Arial Unicode MS" w:hAnsi="Arial" w:cs="Arial"/>
                <w:sz w:val="22"/>
                <w:szCs w:val="22"/>
              </w:rPr>
              <w:t>acrescentar</w:t>
            </w:r>
            <w:proofErr w:type="gramEnd"/>
            <w:r w:rsidRPr="004A15BD">
              <w:rPr>
                <w:rFonts w:ascii="Arial" w:eastAsia="Arial Unicode MS" w:hAnsi="Arial" w:cs="Arial"/>
                <w:sz w:val="22"/>
                <w:szCs w:val="22"/>
              </w:rPr>
              <w:t xml:space="preserve"> que “O modelo de dispersão de óleo deve ter um algoritmo específico para calcular a retenção e remobilização do óleo na linha de costa. O algoritmo  deve ser capaz de diferenciar os tipos morfológicos de costa, isto é, costão rochoso, praia arenosa, manguezais, planícies alagáveis </w:t>
            </w:r>
            <w:proofErr w:type="spellStart"/>
            <w:r w:rsidRPr="004A15BD">
              <w:rPr>
                <w:rFonts w:ascii="Arial" w:eastAsia="Arial Unicode MS" w:hAnsi="Arial" w:cs="Arial"/>
                <w:sz w:val="22"/>
                <w:szCs w:val="22"/>
              </w:rPr>
              <w:t>etc</w:t>
            </w:r>
            <w:proofErr w:type="spellEnd"/>
            <w:r w:rsidRPr="004A15BD">
              <w:rPr>
                <w:rFonts w:ascii="Arial" w:eastAsia="Arial Unicode MS" w:hAnsi="Arial" w:cs="Arial"/>
                <w:sz w:val="22"/>
                <w:szCs w:val="22"/>
              </w:rPr>
              <w:t>...”</w:t>
            </w: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rPr>
            </w:pPr>
            <w:r w:rsidRPr="004A15BD">
              <w:rPr>
                <w:rFonts w:ascii="Arial" w:hAnsi="Arial" w:cs="Arial"/>
                <w:sz w:val="22"/>
                <w:szCs w:val="22"/>
              </w:rPr>
              <w:t xml:space="preserve">Os principais modelos computacionais de dispersão e </w:t>
            </w:r>
            <w:proofErr w:type="spellStart"/>
            <w:r w:rsidRPr="004A15BD">
              <w:rPr>
                <w:rFonts w:ascii="Arial" w:hAnsi="Arial" w:cs="Arial"/>
                <w:sz w:val="22"/>
                <w:szCs w:val="22"/>
              </w:rPr>
              <w:t>intemperismo</w:t>
            </w:r>
            <w:proofErr w:type="spellEnd"/>
            <w:r w:rsidRPr="004A15BD">
              <w:rPr>
                <w:rFonts w:ascii="Arial" w:hAnsi="Arial" w:cs="Arial"/>
                <w:sz w:val="22"/>
                <w:szCs w:val="22"/>
              </w:rPr>
              <w:t xml:space="preserve"> de óleo no mar possuem algoritmos para simulação da interação entre a massa de óleo no mar e a linha de costa. A utilização de modelos que possuam esta capacidade é fundamental para os cálculos de massa de óleo retido na costa. O Artigo a seguir indicado apresenta uma discussão sobre o assunto.</w:t>
            </w:r>
          </w:p>
          <w:p w:rsidR="00BA3F61" w:rsidRPr="004A15BD" w:rsidRDefault="00BA3F61" w:rsidP="003562B9">
            <w:pPr>
              <w:jc w:val="center"/>
              <w:rPr>
                <w:rFonts w:ascii="Arial" w:hAnsi="Arial" w:cs="Arial"/>
              </w:rPr>
            </w:pPr>
          </w:p>
          <w:p w:rsidR="00BA3F61" w:rsidRPr="004A15BD" w:rsidRDefault="00BA3F61" w:rsidP="003562B9">
            <w:pPr>
              <w:jc w:val="center"/>
              <w:rPr>
                <w:rFonts w:ascii="Arial" w:eastAsia="Arial Unicode MS" w:hAnsi="Arial" w:cs="Arial"/>
              </w:rPr>
            </w:pPr>
            <w:r w:rsidRPr="004A15BD">
              <w:rPr>
                <w:rFonts w:ascii="Arial" w:hAnsi="Arial" w:cs="Arial"/>
                <w:sz w:val="22"/>
                <w:szCs w:val="22"/>
                <w:lang w:val="en-US"/>
              </w:rPr>
              <w:t xml:space="preserve">ETKIN, D.S., FRENCH-MCCAY, D.; MICHEL, J. 2007. Review of the State-of-the-Art on Modeling Interactions between Spilled Oil and Shorelines for the Development of Algorithms for Oil Spill Risk Analysis Modeling. Available from BOEM Environmental Division, Branch of Environmental Sciences. OCS Study MMS 2007-063. </w:t>
            </w:r>
            <w:r w:rsidRPr="004A15BD">
              <w:rPr>
                <w:rFonts w:ascii="Arial" w:hAnsi="Arial" w:cs="Arial"/>
                <w:sz w:val="22"/>
                <w:szCs w:val="22"/>
              </w:rPr>
              <w:t>161 p</w:t>
            </w:r>
          </w:p>
        </w:tc>
      </w:tr>
      <w:tr w:rsidR="00BA3F61" w:rsidRPr="004A15BD" w:rsidTr="00447444">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BA3F61" w:rsidRPr="004A15BD" w:rsidRDefault="00BA3F61" w:rsidP="003562B9">
            <w:pPr>
              <w:jc w:val="center"/>
              <w:rPr>
                <w:rFonts w:ascii="Arial" w:hAnsi="Arial" w:cs="Arial"/>
              </w:rPr>
            </w:pPr>
            <w:r w:rsidRPr="004A15BD">
              <w:rPr>
                <w:rFonts w:ascii="Arial" w:hAnsi="Arial" w:cs="Arial"/>
                <w:sz w:val="22"/>
                <w:szCs w:val="22"/>
              </w:rPr>
              <w:lastRenderedPageBreak/>
              <w:t>REMO</w:t>
            </w:r>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eastAsia="Arial Unicode MS" w:hAnsi="Arial" w:cs="Arial"/>
                <w:bCs/>
              </w:rPr>
            </w:pPr>
            <w:r w:rsidRPr="004A15BD">
              <w:rPr>
                <w:rFonts w:ascii="Arial" w:hAnsi="Arial" w:cs="Arial"/>
                <w:bCs/>
                <w:sz w:val="22"/>
                <w:szCs w:val="22"/>
              </w:rPr>
              <w:t>4.4.1</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widowControl w:val="0"/>
              <w:tabs>
                <w:tab w:val="left" w:pos="220"/>
                <w:tab w:val="left" w:pos="720"/>
              </w:tabs>
              <w:autoSpaceDE w:val="0"/>
              <w:autoSpaceDN w:val="0"/>
              <w:adjustRightInd w:val="0"/>
              <w:spacing w:after="240"/>
              <w:jc w:val="center"/>
              <w:rPr>
                <w:rFonts w:ascii="Arial" w:hAnsi="Arial" w:cs="Arial"/>
              </w:rPr>
            </w:pPr>
            <w:r w:rsidRPr="004A15BD">
              <w:rPr>
                <w:rFonts w:ascii="Arial" w:hAnsi="Arial" w:cs="Arial"/>
                <w:sz w:val="22"/>
                <w:szCs w:val="22"/>
              </w:rPr>
              <w:t>Elaboração de base hidrodinâmica tridimensional, com resolução espacial adequada para resolver tanto a dinâmica na plataforma e talude continental, quanto na região oceânica adjacente. Como a região de estudo inclui a porção mais estreita da plataforma continental brasileira</w:t>
            </w:r>
            <w:proofErr w:type="gramStart"/>
            <w:r w:rsidRPr="004A15BD">
              <w:rPr>
                <w:rFonts w:ascii="Arial" w:hAnsi="Arial" w:cs="Arial"/>
                <w:sz w:val="22"/>
                <w:szCs w:val="22"/>
              </w:rPr>
              <w:t>, recomenda-se</w:t>
            </w:r>
            <w:proofErr w:type="gramEnd"/>
            <w:r w:rsidRPr="004A15BD">
              <w:rPr>
                <w:rFonts w:ascii="Arial" w:hAnsi="Arial" w:cs="Arial"/>
                <w:sz w:val="22"/>
                <w:szCs w:val="22"/>
              </w:rPr>
              <w:t xml:space="preserve"> uma resolução espacial de pelo menos 1/36</w:t>
            </w:r>
            <w:r w:rsidRPr="004A15BD">
              <w:rPr>
                <w:rFonts w:ascii="Arial" w:hAnsi="Arial" w:cs="Arial"/>
                <w:sz w:val="22"/>
                <w:szCs w:val="22"/>
              </w:rPr>
              <w:sym w:font="Symbol" w:char="F0B0"/>
            </w:r>
            <w:r w:rsidRPr="004A15BD">
              <w:rPr>
                <w:rFonts w:ascii="Arial" w:hAnsi="Arial" w:cs="Arial"/>
                <w:sz w:val="22"/>
                <w:szCs w:val="22"/>
              </w:rPr>
              <w:t xml:space="preserve">. Poderão ser utilizadas bases hidrodinâmicas públicas e validadas para a região de domínio da modelagem de dispersão de óleo, ou ser desenvolvida e validada com uso de dados </w:t>
            </w:r>
            <w:proofErr w:type="spellStart"/>
            <w:r w:rsidRPr="004A15BD">
              <w:rPr>
                <w:rFonts w:ascii="Arial" w:hAnsi="Arial" w:cs="Arial"/>
                <w:sz w:val="22"/>
                <w:szCs w:val="22"/>
              </w:rPr>
              <w:t>meteo-oceanográficos</w:t>
            </w:r>
            <w:proofErr w:type="spellEnd"/>
            <w:r w:rsidRPr="004A15BD">
              <w:rPr>
                <w:rFonts w:ascii="Arial" w:hAnsi="Arial" w:cs="Arial"/>
                <w:sz w:val="22"/>
                <w:szCs w:val="22"/>
              </w:rPr>
              <w:t xml:space="preserve"> históricos atualizados (disponíveis por meio das estações da Marinha do Brasil na região, entre outras fontes confiáveis), bem como dados de </w:t>
            </w:r>
            <w:proofErr w:type="spellStart"/>
            <w:r w:rsidRPr="004A15BD">
              <w:rPr>
                <w:rFonts w:ascii="Arial" w:hAnsi="Arial" w:cs="Arial"/>
                <w:sz w:val="22"/>
                <w:szCs w:val="22"/>
              </w:rPr>
              <w:t>batimetria</w:t>
            </w:r>
            <w:proofErr w:type="spellEnd"/>
            <w:r w:rsidRPr="004A15BD">
              <w:rPr>
                <w:rFonts w:ascii="Arial" w:hAnsi="Arial" w:cs="Arial"/>
                <w:sz w:val="22"/>
                <w:szCs w:val="22"/>
              </w:rPr>
              <w:t xml:space="preserve"> (das cartas náuticas do Centro de Hidrografia da Marinha do Brasil associados a outras fontes disponíveis). A base hidrodinâmica deverá abranger um período de tempo suficiente para representar alguns ciclos sazonais (pelo menos 4 anos), sendo capaz de representar as várias </w:t>
            </w:r>
            <w:proofErr w:type="spellStart"/>
            <w:r w:rsidRPr="004A15BD">
              <w:rPr>
                <w:rFonts w:ascii="Arial" w:hAnsi="Arial" w:cs="Arial"/>
                <w:sz w:val="22"/>
                <w:szCs w:val="22"/>
              </w:rPr>
              <w:t>forçantes</w:t>
            </w:r>
            <w:proofErr w:type="spellEnd"/>
            <w:r w:rsidRPr="004A15BD">
              <w:rPr>
                <w:rFonts w:ascii="Arial" w:hAnsi="Arial" w:cs="Arial"/>
                <w:sz w:val="22"/>
                <w:szCs w:val="22"/>
              </w:rPr>
              <w:t xml:space="preserve"> da circulação costeira e oceânica, incluindo: o campo de ventos, os fluxos de calor e água-doce na interface oceano-atmosfera, a vazão fluvial, as marés e a circulação oceânica de larga-escala. O processo de validação deverá avaliar qualitativamente e quantitativamente a estrutura </w:t>
            </w:r>
            <w:proofErr w:type="spellStart"/>
            <w:r w:rsidRPr="004A15BD">
              <w:rPr>
                <w:rFonts w:ascii="Arial" w:hAnsi="Arial" w:cs="Arial"/>
                <w:sz w:val="22"/>
                <w:szCs w:val="22"/>
              </w:rPr>
              <w:t>termohalina</w:t>
            </w:r>
            <w:proofErr w:type="spellEnd"/>
            <w:r w:rsidRPr="004A15BD">
              <w:rPr>
                <w:rFonts w:ascii="Arial" w:hAnsi="Arial" w:cs="Arial"/>
                <w:sz w:val="22"/>
                <w:szCs w:val="22"/>
              </w:rPr>
              <w:t xml:space="preserve">  e o campo de correntes associado.</w:t>
            </w: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rPr>
            </w:pPr>
            <w:r w:rsidRPr="004A15BD">
              <w:rPr>
                <w:rFonts w:ascii="Arial" w:hAnsi="Arial" w:cs="Arial"/>
                <w:sz w:val="22"/>
                <w:szCs w:val="22"/>
              </w:rPr>
              <w:t xml:space="preserve">Da forma como este item estava redigido, não estavam claros no texto os seguintes pontos: i) os tipos de </w:t>
            </w:r>
            <w:proofErr w:type="spellStart"/>
            <w:r w:rsidRPr="004A15BD">
              <w:rPr>
                <w:rFonts w:ascii="Arial" w:hAnsi="Arial" w:cs="Arial"/>
                <w:sz w:val="22"/>
                <w:szCs w:val="22"/>
              </w:rPr>
              <w:t>forçantes</w:t>
            </w:r>
            <w:proofErr w:type="spellEnd"/>
            <w:r w:rsidRPr="004A15BD">
              <w:rPr>
                <w:rFonts w:ascii="Arial" w:hAnsi="Arial" w:cs="Arial"/>
                <w:sz w:val="22"/>
                <w:szCs w:val="22"/>
              </w:rPr>
              <w:t xml:space="preserve"> que deveriam ser utilizadas no modelo de circulação costeira e oceânica (e.g. marés, vazão fluvial, condições de contorno realistas para a circulação oceânica de larga-escala e os fluxos de calor, água-doce e momentum na atmosfera), </w:t>
            </w:r>
            <w:proofErr w:type="gramStart"/>
            <w:r w:rsidRPr="004A15BD">
              <w:rPr>
                <w:rFonts w:ascii="Arial" w:hAnsi="Arial" w:cs="Arial"/>
                <w:sz w:val="22"/>
                <w:szCs w:val="22"/>
              </w:rPr>
              <w:t>ii</w:t>
            </w:r>
            <w:proofErr w:type="gramEnd"/>
            <w:r w:rsidRPr="004A15BD">
              <w:rPr>
                <w:rFonts w:ascii="Arial" w:hAnsi="Arial" w:cs="Arial"/>
                <w:sz w:val="22"/>
                <w:szCs w:val="22"/>
              </w:rPr>
              <w:t>) o período mínimo de integração da base hidrodinâmica e iii) os tipos de dados que seriam considerados para validar a base hidrodinâmica.</w:t>
            </w:r>
          </w:p>
          <w:p w:rsidR="00BA3F61" w:rsidRPr="004A15BD" w:rsidRDefault="00BA3F61" w:rsidP="003562B9">
            <w:pPr>
              <w:jc w:val="center"/>
              <w:rPr>
                <w:rFonts w:ascii="Arial" w:hAnsi="Arial" w:cs="Arial"/>
              </w:rPr>
            </w:pPr>
          </w:p>
          <w:p w:rsidR="00BA3F61" w:rsidRPr="004A15BD" w:rsidRDefault="00BA3F61" w:rsidP="003562B9">
            <w:pPr>
              <w:jc w:val="center"/>
              <w:rPr>
                <w:rFonts w:ascii="Arial" w:hAnsi="Arial" w:cs="Arial"/>
              </w:rPr>
            </w:pPr>
            <w:proofErr w:type="gramStart"/>
            <w:r w:rsidRPr="004A15BD">
              <w:rPr>
                <w:rFonts w:ascii="Arial" w:hAnsi="Arial" w:cs="Arial"/>
                <w:sz w:val="22"/>
                <w:szCs w:val="22"/>
              </w:rPr>
              <w:t xml:space="preserve">A validação da estrutura </w:t>
            </w:r>
            <w:proofErr w:type="spellStart"/>
            <w:r w:rsidRPr="004A15BD">
              <w:rPr>
                <w:rFonts w:ascii="Arial" w:hAnsi="Arial" w:cs="Arial"/>
                <w:sz w:val="22"/>
                <w:szCs w:val="22"/>
              </w:rPr>
              <w:t>termohalina</w:t>
            </w:r>
            <w:proofErr w:type="spellEnd"/>
            <w:r w:rsidRPr="004A15BD">
              <w:rPr>
                <w:rFonts w:ascii="Arial" w:hAnsi="Arial" w:cs="Arial"/>
                <w:sz w:val="22"/>
                <w:szCs w:val="22"/>
              </w:rPr>
              <w:t xml:space="preserve"> e o campo de correntes associado é</w:t>
            </w:r>
            <w:proofErr w:type="gramEnd"/>
            <w:r w:rsidRPr="004A15BD">
              <w:rPr>
                <w:rFonts w:ascii="Arial" w:hAnsi="Arial" w:cs="Arial"/>
                <w:sz w:val="22"/>
                <w:szCs w:val="22"/>
              </w:rPr>
              <w:t xml:space="preserve"> de suma importância para esta porção da costa brasileira, pois a Corrente/</w:t>
            </w:r>
            <w:proofErr w:type="spellStart"/>
            <w:r w:rsidRPr="004A15BD">
              <w:rPr>
                <w:rFonts w:ascii="Arial" w:hAnsi="Arial" w:cs="Arial"/>
                <w:sz w:val="22"/>
                <w:szCs w:val="22"/>
              </w:rPr>
              <w:t>sub-corrente</w:t>
            </w:r>
            <w:proofErr w:type="spellEnd"/>
            <w:r w:rsidRPr="004A15BD">
              <w:rPr>
                <w:rFonts w:ascii="Arial" w:hAnsi="Arial" w:cs="Arial"/>
                <w:sz w:val="22"/>
                <w:szCs w:val="22"/>
              </w:rPr>
              <w:t xml:space="preserve"> Norte do Brasil é dominante ao longo do ano, principalmente nos meses de outono/inverno. Por outro lado, o vento se faz importante nas plataformas interna e média durante os meses de primavera/verão, e para os primeiros 50 m da coluna de água.</w:t>
            </w:r>
          </w:p>
          <w:p w:rsidR="00BA3F61" w:rsidRPr="004A15BD" w:rsidRDefault="00BA3F61" w:rsidP="003562B9">
            <w:pPr>
              <w:jc w:val="center"/>
              <w:rPr>
                <w:rFonts w:ascii="Arial" w:hAnsi="Arial" w:cs="Arial"/>
              </w:rPr>
            </w:pPr>
          </w:p>
          <w:p w:rsidR="00BA3F61" w:rsidRPr="004A15BD" w:rsidRDefault="00BA3F61" w:rsidP="003562B9">
            <w:pPr>
              <w:jc w:val="center"/>
              <w:rPr>
                <w:rFonts w:ascii="Arial" w:hAnsi="Arial" w:cs="Arial"/>
              </w:rPr>
            </w:pPr>
            <w:r w:rsidRPr="004A15BD">
              <w:rPr>
                <w:rFonts w:ascii="Arial" w:hAnsi="Arial" w:cs="Arial"/>
                <w:sz w:val="22"/>
                <w:szCs w:val="22"/>
              </w:rPr>
              <w:t>Idealmente, o mais adequado seria incluir um anexo, similar ao Anexo A3 para detalhar a especificações da base hidrodinâmica.</w:t>
            </w:r>
          </w:p>
          <w:p w:rsidR="00BA3F61" w:rsidRPr="004A15BD" w:rsidRDefault="00BA3F61" w:rsidP="003562B9">
            <w:pPr>
              <w:jc w:val="center"/>
              <w:rPr>
                <w:rFonts w:ascii="Arial" w:eastAsia="Arial Unicode MS" w:hAnsi="Arial" w:cs="Arial"/>
              </w:rPr>
            </w:pPr>
          </w:p>
        </w:tc>
      </w:tr>
      <w:tr w:rsidR="00BA3F61" w:rsidRPr="004A15BD" w:rsidTr="00447444">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BA3F61" w:rsidRPr="004A15BD" w:rsidRDefault="00BA3F61" w:rsidP="003562B9">
            <w:pPr>
              <w:jc w:val="center"/>
              <w:rPr>
                <w:rFonts w:ascii="Arial" w:hAnsi="Arial" w:cs="Arial"/>
              </w:rPr>
            </w:pPr>
            <w:r w:rsidRPr="004A15BD">
              <w:rPr>
                <w:rFonts w:ascii="Arial" w:hAnsi="Arial" w:cs="Arial"/>
                <w:sz w:val="22"/>
                <w:szCs w:val="22"/>
              </w:rPr>
              <w:lastRenderedPageBreak/>
              <w:t>CONCREMAT AMBIENTAL</w:t>
            </w:r>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bCs/>
                <w:color w:val="000000"/>
              </w:rPr>
            </w:pPr>
            <w:r w:rsidRPr="004A15BD">
              <w:rPr>
                <w:rFonts w:ascii="Arial" w:hAnsi="Arial" w:cs="Arial"/>
                <w:bCs/>
                <w:color w:val="000000"/>
                <w:sz w:val="22"/>
                <w:szCs w:val="22"/>
              </w:rPr>
              <w:t>4.3.1</w:t>
            </w:r>
          </w:p>
          <w:p w:rsidR="00BA3F61" w:rsidRPr="004A15BD" w:rsidRDefault="00BA3F61" w:rsidP="003562B9">
            <w:pPr>
              <w:jc w:val="center"/>
              <w:rPr>
                <w:rFonts w:ascii="Arial" w:hAnsi="Arial" w:cs="Arial"/>
                <w:bCs/>
                <w:color w:val="000000"/>
              </w:rPr>
            </w:pP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rPr>
            </w:pPr>
            <w:proofErr w:type="gramStart"/>
            <w:r w:rsidRPr="004A15BD">
              <w:rPr>
                <w:rFonts w:ascii="Arial" w:hAnsi="Arial" w:cs="Arial"/>
                <w:sz w:val="22"/>
                <w:szCs w:val="22"/>
              </w:rPr>
              <w:t>4.3 Diagnóstico Socioambiental</w:t>
            </w:r>
            <w:proofErr w:type="gramEnd"/>
            <w:r w:rsidRPr="004A15BD">
              <w:rPr>
                <w:rFonts w:ascii="Arial" w:hAnsi="Arial" w:cs="Arial"/>
                <w:sz w:val="22"/>
                <w:szCs w:val="22"/>
              </w:rPr>
              <w:t xml:space="preserve"> Regional</w:t>
            </w:r>
          </w:p>
          <w:p w:rsidR="00BA3F61" w:rsidRPr="004A15BD" w:rsidRDefault="00BA3F61" w:rsidP="003562B9">
            <w:pPr>
              <w:jc w:val="center"/>
              <w:rPr>
                <w:rFonts w:ascii="Arial" w:eastAsia="Arial Unicode MS" w:hAnsi="Arial" w:cs="Arial"/>
              </w:rPr>
            </w:pPr>
            <w:r w:rsidRPr="004A15BD">
              <w:rPr>
                <w:rFonts w:ascii="Arial" w:hAnsi="Arial" w:cs="Arial"/>
                <w:sz w:val="22"/>
                <w:szCs w:val="22"/>
              </w:rPr>
              <w:t xml:space="preserve">4.3.1 Elaboração de diagnóstico socioambiental regional, a partir de dados secundários, contemplando a caracterização dos meios físico, biótico e socioeconômico da Área de Estudo, com foco nos temas elencados como Fatores Críticos de Decisão – </w:t>
            </w:r>
            <w:proofErr w:type="spellStart"/>
            <w:r w:rsidRPr="004A15BD">
              <w:rPr>
                <w:rFonts w:ascii="Arial" w:hAnsi="Arial" w:cs="Arial"/>
                <w:sz w:val="22"/>
                <w:szCs w:val="22"/>
              </w:rPr>
              <w:t>FCDs</w:t>
            </w:r>
            <w:proofErr w:type="spellEnd"/>
            <w:r w:rsidRPr="004A15BD">
              <w:rPr>
                <w:rFonts w:ascii="Arial" w:hAnsi="Arial" w:cs="Arial"/>
                <w:sz w:val="22"/>
                <w:szCs w:val="22"/>
              </w:rPr>
              <w:t xml:space="preserve"> (Anexo A.2). </w:t>
            </w:r>
            <w:r w:rsidRPr="004A15BD">
              <w:rPr>
                <w:rFonts w:ascii="Arial" w:hAnsi="Arial" w:cs="Arial"/>
                <w:b/>
                <w:sz w:val="22"/>
                <w:szCs w:val="22"/>
              </w:rPr>
              <w:t>Para o meio socioeconômico deverão também ser realizadas aquisições de dados primários (enfoque em atividades de pesca e turismo e demais estruturas produtivas) para complementar e atualizar o diagnóstico. Avaliar a possibilidade de aquisição de dados primários relativos ao meio físico (qualidade da água).</w:t>
            </w: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eastAsia="Arial Unicode MS" w:hAnsi="Arial" w:cs="Arial"/>
              </w:rPr>
            </w:pPr>
            <w:r w:rsidRPr="004A15BD">
              <w:rPr>
                <w:rFonts w:ascii="Arial" w:hAnsi="Arial" w:cs="Arial"/>
                <w:sz w:val="22"/>
                <w:szCs w:val="22"/>
              </w:rPr>
              <w:t>Sugerimos a inclusão de coleta de dados primários</w:t>
            </w:r>
            <w:r w:rsidRPr="004A15BD" w:rsidDel="00DD0808">
              <w:rPr>
                <w:rFonts w:ascii="Arial" w:hAnsi="Arial" w:cs="Arial"/>
                <w:sz w:val="22"/>
                <w:szCs w:val="22"/>
              </w:rPr>
              <w:t xml:space="preserve"> </w:t>
            </w:r>
            <w:r w:rsidRPr="004A15BD">
              <w:rPr>
                <w:rFonts w:ascii="Arial" w:hAnsi="Arial" w:cs="Arial"/>
                <w:sz w:val="22"/>
                <w:szCs w:val="22"/>
              </w:rPr>
              <w:t>para ampliar o conhecimento sobre questões socioeconômicas, estrutura produtiva e sensibilidade das comunidades tradicionais que atuam na região, sobretudo na forma de uso na Área de Estudo e sua interface com as atividades de E &amp; P.</w:t>
            </w:r>
          </w:p>
        </w:tc>
      </w:tr>
      <w:tr w:rsidR="00BA3F61" w:rsidRPr="004A15BD" w:rsidTr="00447444">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BA3F61" w:rsidRPr="004A15BD" w:rsidRDefault="00BA3F61" w:rsidP="003562B9">
            <w:pPr>
              <w:jc w:val="center"/>
              <w:rPr>
                <w:rFonts w:ascii="Arial" w:hAnsi="Arial" w:cs="Arial"/>
              </w:rPr>
            </w:pPr>
            <w:r w:rsidRPr="004A15BD">
              <w:rPr>
                <w:rFonts w:ascii="Arial" w:hAnsi="Arial" w:cs="Arial"/>
                <w:sz w:val="22"/>
                <w:szCs w:val="22"/>
              </w:rPr>
              <w:t>CONCREMAT AMBIENTAL</w:t>
            </w:r>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bCs/>
                <w:color w:val="000000"/>
              </w:rPr>
            </w:pPr>
            <w:r w:rsidRPr="004A15BD">
              <w:rPr>
                <w:rFonts w:ascii="Arial" w:hAnsi="Arial" w:cs="Arial"/>
                <w:bCs/>
                <w:color w:val="000000"/>
                <w:sz w:val="22"/>
                <w:szCs w:val="22"/>
              </w:rPr>
              <w:t>4.6.1</w:t>
            </w:r>
          </w:p>
          <w:p w:rsidR="00BA3F61" w:rsidRPr="004A15BD" w:rsidRDefault="00BA3F61" w:rsidP="003562B9">
            <w:pPr>
              <w:jc w:val="center"/>
              <w:rPr>
                <w:rFonts w:ascii="Arial" w:hAnsi="Arial" w:cs="Arial"/>
                <w:bCs/>
                <w:color w:val="000000"/>
              </w:rPr>
            </w:pP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rPr>
            </w:pPr>
            <w:r w:rsidRPr="004A15BD">
              <w:rPr>
                <w:rFonts w:ascii="Arial" w:hAnsi="Arial" w:cs="Arial"/>
                <w:sz w:val="22"/>
                <w:szCs w:val="22"/>
              </w:rPr>
              <w:t>4.6.1 Definição dos critérios para identificação e avaliação dos impactos e Análise de Riscos Ambientais, considerando diretrizes institucionais, exigências legais e as melhores práticas da indústria de petróleo e gás natural,</w:t>
            </w:r>
            <w:r w:rsidRPr="004A15BD">
              <w:rPr>
                <w:rFonts w:ascii="Arial" w:hAnsi="Arial" w:cs="Arial"/>
                <w:b/>
                <w:sz w:val="22"/>
                <w:szCs w:val="22"/>
              </w:rPr>
              <w:t xml:space="preserve"> como </w:t>
            </w:r>
            <w:proofErr w:type="gramStart"/>
            <w:r w:rsidRPr="004A15BD">
              <w:rPr>
                <w:rFonts w:ascii="Arial" w:hAnsi="Arial" w:cs="Arial"/>
                <w:b/>
                <w:sz w:val="22"/>
                <w:szCs w:val="22"/>
              </w:rPr>
              <w:t>por exemplo</w:t>
            </w:r>
            <w:proofErr w:type="gramEnd"/>
            <w:r w:rsidRPr="004A15BD">
              <w:rPr>
                <w:rFonts w:ascii="Arial" w:hAnsi="Arial" w:cs="Arial"/>
                <w:b/>
                <w:sz w:val="22"/>
                <w:szCs w:val="22"/>
              </w:rPr>
              <w:t xml:space="preserve"> a coletânea de boas práticas para a análise de riscos ambientais nas atividades de </w:t>
            </w:r>
            <w:proofErr w:type="spellStart"/>
            <w:r w:rsidRPr="004A15BD">
              <w:rPr>
                <w:rFonts w:ascii="Arial" w:hAnsi="Arial" w:cs="Arial"/>
                <w:b/>
                <w:sz w:val="22"/>
                <w:szCs w:val="22"/>
              </w:rPr>
              <w:t>E&amp;P</w:t>
            </w:r>
            <w:proofErr w:type="spellEnd"/>
            <w:r w:rsidRPr="004A15BD">
              <w:rPr>
                <w:rFonts w:ascii="Arial" w:hAnsi="Arial" w:cs="Arial"/>
                <w:b/>
                <w:sz w:val="22"/>
                <w:szCs w:val="22"/>
              </w:rPr>
              <w:t xml:space="preserve"> (Guia de Análise de Riscos Ambientais) no Brasil.</w:t>
            </w: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eastAsia="Arial Unicode MS" w:hAnsi="Arial" w:cs="Arial"/>
              </w:rPr>
            </w:pPr>
            <w:r w:rsidRPr="004A15BD">
              <w:rPr>
                <w:rFonts w:ascii="Arial" w:hAnsi="Arial" w:cs="Arial"/>
                <w:sz w:val="22"/>
                <w:szCs w:val="22"/>
              </w:rPr>
              <w:t xml:space="preserve">Incluímos referência ao Guia de Análise de Riscos Ambientais para </w:t>
            </w:r>
            <w:proofErr w:type="gramStart"/>
            <w:r w:rsidRPr="004A15BD">
              <w:rPr>
                <w:rFonts w:ascii="Arial" w:hAnsi="Arial" w:cs="Arial"/>
                <w:sz w:val="22"/>
                <w:szCs w:val="22"/>
              </w:rPr>
              <w:t>otimizar</w:t>
            </w:r>
            <w:proofErr w:type="gramEnd"/>
            <w:r w:rsidRPr="004A15BD">
              <w:rPr>
                <w:rFonts w:ascii="Arial" w:hAnsi="Arial" w:cs="Arial"/>
                <w:sz w:val="22"/>
                <w:szCs w:val="22"/>
              </w:rPr>
              <w:t xml:space="preserve"> a eficiência do EAAS, integrando estudos já produzidos, e favorecendo uma abordagem diferenciada que associa Análise de Risco Operacional e Análise de Risco Ambiental.</w:t>
            </w:r>
          </w:p>
        </w:tc>
      </w:tr>
      <w:tr w:rsidR="00BA3F61" w:rsidRPr="004A15BD" w:rsidTr="00447444">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BA3F61" w:rsidRPr="004A15BD" w:rsidRDefault="00BA3F61" w:rsidP="003562B9">
            <w:pPr>
              <w:jc w:val="center"/>
              <w:rPr>
                <w:rFonts w:ascii="Arial" w:hAnsi="Arial" w:cs="Arial"/>
              </w:rPr>
            </w:pPr>
            <w:r w:rsidRPr="004A15BD">
              <w:rPr>
                <w:rFonts w:ascii="Arial" w:hAnsi="Arial" w:cs="Arial"/>
                <w:sz w:val="22"/>
                <w:szCs w:val="22"/>
              </w:rPr>
              <w:t>CONCREMAT AMBIENTAL</w:t>
            </w:r>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bCs/>
                <w:color w:val="000000"/>
              </w:rPr>
            </w:pPr>
            <w:r w:rsidRPr="004A15BD">
              <w:rPr>
                <w:rFonts w:ascii="Arial" w:hAnsi="Arial" w:cs="Arial"/>
                <w:bCs/>
                <w:color w:val="000000"/>
                <w:sz w:val="22"/>
                <w:szCs w:val="22"/>
              </w:rPr>
              <w:t>5.3</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eastAsia="Arial Unicode MS" w:hAnsi="Arial" w:cs="Arial"/>
              </w:rPr>
            </w:pPr>
            <w:proofErr w:type="gramStart"/>
            <w:r w:rsidRPr="004A15BD">
              <w:rPr>
                <w:rFonts w:ascii="Arial" w:hAnsi="Arial" w:cs="Arial"/>
                <w:sz w:val="22"/>
                <w:szCs w:val="22"/>
              </w:rPr>
              <w:t>o</w:t>
            </w:r>
            <w:proofErr w:type="gramEnd"/>
            <w:r w:rsidRPr="004A15BD">
              <w:rPr>
                <w:rFonts w:ascii="Arial" w:hAnsi="Arial" w:cs="Arial"/>
                <w:sz w:val="22"/>
                <w:szCs w:val="22"/>
              </w:rPr>
              <w:t xml:space="preserve"> Quatro reuniões presenciais em localidades a serem determinadas no âmbito da Bacia Sedimentar Sergipe-Alagoas/</w:t>
            </w:r>
            <w:proofErr w:type="spellStart"/>
            <w:r w:rsidRPr="004A15BD">
              <w:rPr>
                <w:rFonts w:ascii="Arial" w:hAnsi="Arial" w:cs="Arial"/>
                <w:sz w:val="22"/>
                <w:szCs w:val="22"/>
              </w:rPr>
              <w:t>Jacuípe</w:t>
            </w:r>
            <w:proofErr w:type="spellEnd"/>
            <w:r w:rsidRPr="004A15BD">
              <w:rPr>
                <w:rFonts w:ascii="Arial" w:hAnsi="Arial" w:cs="Arial"/>
                <w:sz w:val="22"/>
                <w:szCs w:val="22"/>
              </w:rPr>
              <w:t xml:space="preserve">, devendo ocorrer uma reunião em cada estado (Bahia, Sergipe, Alagoas e Pernambuco), para apresentação, discussão e coleta de sugestões, </w:t>
            </w:r>
            <w:r w:rsidRPr="004A15BD">
              <w:rPr>
                <w:rFonts w:ascii="Arial" w:hAnsi="Arial" w:cs="Arial"/>
                <w:b/>
                <w:sz w:val="22"/>
                <w:szCs w:val="22"/>
              </w:rPr>
              <w:t>cujas cidades deverão ser selecionadas mediante proposição de critérios no EAAS</w:t>
            </w:r>
            <w:r w:rsidRPr="004A15BD">
              <w:rPr>
                <w:rFonts w:ascii="Arial" w:hAnsi="Arial" w:cs="Arial"/>
                <w:sz w:val="22"/>
                <w:szCs w:val="22"/>
              </w:rPr>
              <w:t>.</w:t>
            </w: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eastAsia="Arial Unicode MS" w:hAnsi="Arial" w:cs="Arial"/>
              </w:rPr>
            </w:pPr>
            <w:r w:rsidRPr="004A15BD">
              <w:rPr>
                <w:rFonts w:ascii="Arial" w:hAnsi="Arial" w:cs="Arial"/>
                <w:sz w:val="22"/>
                <w:szCs w:val="22"/>
              </w:rPr>
              <w:t>Sugerimos que a seleção de localidades, no âmbito das reuniões presenciais previstas na consulta pública, seja orientada pelo critério de municípios com maior interface/interferência de uso na área.</w:t>
            </w:r>
          </w:p>
        </w:tc>
      </w:tr>
      <w:tr w:rsidR="00BA3F61" w:rsidRPr="004A15BD" w:rsidTr="00447444">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BA3F61" w:rsidRPr="004A15BD" w:rsidRDefault="00BA3F61" w:rsidP="003562B9">
            <w:pPr>
              <w:jc w:val="center"/>
              <w:rPr>
                <w:rFonts w:ascii="Arial" w:hAnsi="Arial" w:cs="Arial"/>
              </w:rPr>
            </w:pPr>
            <w:r w:rsidRPr="004A15BD">
              <w:rPr>
                <w:rFonts w:ascii="Arial" w:hAnsi="Arial" w:cs="Arial"/>
                <w:sz w:val="22"/>
                <w:szCs w:val="22"/>
              </w:rPr>
              <w:lastRenderedPageBreak/>
              <w:t>CONCREMAT AMBIENTAL</w:t>
            </w:r>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bCs/>
                <w:color w:val="000000"/>
              </w:rPr>
            </w:pPr>
            <w:r w:rsidRPr="004A15BD">
              <w:rPr>
                <w:rFonts w:ascii="Arial" w:hAnsi="Arial" w:cs="Arial"/>
                <w:bCs/>
                <w:color w:val="000000"/>
                <w:sz w:val="22"/>
                <w:szCs w:val="22"/>
              </w:rPr>
              <w:t>6.5</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eastAsia="Arial Unicode MS" w:hAnsi="Arial" w:cs="Arial"/>
                <w:color w:val="000000"/>
              </w:rPr>
            </w:pPr>
            <w:r w:rsidRPr="004A15BD">
              <w:rPr>
                <w:rFonts w:ascii="Arial" w:hAnsi="Arial" w:cs="Arial"/>
                <w:color w:val="000000"/>
                <w:sz w:val="22"/>
                <w:szCs w:val="22"/>
              </w:rPr>
              <w:t xml:space="preserve">6.5 Elaborar a base hidrodinâmica com dados secundários </w:t>
            </w:r>
            <w:r w:rsidRPr="004A15BD">
              <w:rPr>
                <w:rFonts w:ascii="Arial" w:hAnsi="Arial" w:cs="Arial"/>
                <w:b/>
                <w:color w:val="000000"/>
                <w:sz w:val="22"/>
                <w:szCs w:val="22"/>
              </w:rPr>
              <w:t>e primários</w:t>
            </w:r>
            <w:r w:rsidRPr="004A15BD">
              <w:rPr>
                <w:rFonts w:ascii="Arial" w:hAnsi="Arial" w:cs="Arial"/>
                <w:color w:val="000000"/>
                <w:sz w:val="22"/>
                <w:szCs w:val="22"/>
              </w:rPr>
              <w:t xml:space="preserve"> (Item 4.4).</w:t>
            </w: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eastAsia="Arial Unicode MS" w:hAnsi="Arial" w:cs="Arial"/>
                <w:b/>
                <w:bCs/>
                <w:color w:val="000000"/>
              </w:rPr>
            </w:pPr>
            <w:r w:rsidRPr="004A15BD">
              <w:rPr>
                <w:rFonts w:ascii="Arial" w:hAnsi="Arial" w:cs="Arial"/>
                <w:sz w:val="22"/>
                <w:szCs w:val="22"/>
              </w:rPr>
              <w:t>Sugerimos a inclusão de coleta de dados primários para ampliar o conhecimento sobre questões socioeconômicas, estrutura produtiva e sensibilidade das comunidades tradicionais que atuam na região, sobretudo na forma de uso na Área de Estudo e sua interface com as atividades de E &amp; P.</w:t>
            </w:r>
          </w:p>
        </w:tc>
      </w:tr>
      <w:tr w:rsidR="00BA3F61" w:rsidRPr="004A15BD" w:rsidTr="00447444">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BA3F61" w:rsidRPr="004A15BD" w:rsidRDefault="00BA3F61" w:rsidP="003562B9">
            <w:pPr>
              <w:jc w:val="center"/>
              <w:rPr>
                <w:rFonts w:ascii="Arial" w:hAnsi="Arial" w:cs="Arial"/>
              </w:rPr>
            </w:pPr>
            <w:r w:rsidRPr="004A15BD">
              <w:rPr>
                <w:rFonts w:ascii="Arial" w:hAnsi="Arial" w:cs="Arial"/>
                <w:sz w:val="22"/>
                <w:szCs w:val="22"/>
              </w:rPr>
              <w:t>CONCREMAT AMBIENTAL</w:t>
            </w:r>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bCs/>
                <w:color w:val="000000"/>
              </w:rPr>
            </w:pPr>
            <w:r w:rsidRPr="004A15BD">
              <w:rPr>
                <w:rFonts w:ascii="Arial" w:hAnsi="Arial" w:cs="Arial"/>
                <w:bCs/>
                <w:color w:val="000000"/>
                <w:sz w:val="22"/>
                <w:szCs w:val="22"/>
              </w:rPr>
              <w:t>4.1</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eastAsia="Arial Unicode MS" w:hAnsi="Arial" w:cs="Arial"/>
                <w:b/>
              </w:rPr>
            </w:pPr>
            <w:r w:rsidRPr="004A15BD">
              <w:rPr>
                <w:rFonts w:ascii="Arial" w:hAnsi="Arial" w:cs="Arial"/>
                <w:b/>
                <w:sz w:val="22"/>
                <w:szCs w:val="22"/>
              </w:rPr>
              <w:t>4.1.5 Consolidação das informações disponíveis acerca das atividades de</w:t>
            </w:r>
            <w:proofErr w:type="gramStart"/>
            <w:r w:rsidRPr="004A15BD">
              <w:rPr>
                <w:rFonts w:ascii="Arial" w:hAnsi="Arial" w:cs="Arial"/>
                <w:b/>
                <w:sz w:val="22"/>
                <w:szCs w:val="22"/>
              </w:rPr>
              <w:t xml:space="preserve">  </w:t>
            </w:r>
            <w:proofErr w:type="spellStart"/>
            <w:proofErr w:type="gramEnd"/>
            <w:r w:rsidRPr="004A15BD">
              <w:rPr>
                <w:rFonts w:ascii="Arial" w:hAnsi="Arial" w:cs="Arial"/>
                <w:b/>
                <w:sz w:val="22"/>
                <w:szCs w:val="22"/>
              </w:rPr>
              <w:t>E&amp;P</w:t>
            </w:r>
            <w:proofErr w:type="spellEnd"/>
            <w:r w:rsidRPr="004A15BD">
              <w:rPr>
                <w:rFonts w:ascii="Arial" w:hAnsi="Arial" w:cs="Arial"/>
                <w:b/>
                <w:sz w:val="22"/>
                <w:szCs w:val="22"/>
              </w:rPr>
              <w:t xml:space="preserve"> em execução na Área de Estudo, de forma que sejam avaliadas atributos relacionados à sinergia, </w:t>
            </w:r>
            <w:proofErr w:type="spellStart"/>
            <w:r w:rsidRPr="004A15BD">
              <w:rPr>
                <w:rFonts w:ascii="Arial" w:hAnsi="Arial" w:cs="Arial"/>
                <w:b/>
                <w:sz w:val="22"/>
                <w:szCs w:val="22"/>
              </w:rPr>
              <w:t>cumulatividade</w:t>
            </w:r>
            <w:proofErr w:type="spellEnd"/>
            <w:r w:rsidRPr="004A15BD">
              <w:rPr>
                <w:rFonts w:ascii="Arial" w:hAnsi="Arial" w:cs="Arial"/>
                <w:b/>
                <w:sz w:val="22"/>
                <w:szCs w:val="22"/>
              </w:rPr>
              <w:t xml:space="preserve"> e de capacidade de suporte às atividades futuras na área.</w:t>
            </w: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eastAsia="Arial Unicode MS" w:hAnsi="Arial" w:cs="Arial"/>
              </w:rPr>
            </w:pPr>
            <w:r w:rsidRPr="004A15BD">
              <w:rPr>
                <w:rFonts w:ascii="Arial" w:hAnsi="Arial" w:cs="Arial"/>
                <w:sz w:val="22"/>
                <w:szCs w:val="22"/>
              </w:rPr>
              <w:t xml:space="preserve">Sugerimos a inclusão do item 4.1.5 para avaliar atributos relacionados à sinergia, </w:t>
            </w:r>
            <w:proofErr w:type="spellStart"/>
            <w:r w:rsidRPr="004A15BD">
              <w:rPr>
                <w:rFonts w:ascii="Arial" w:hAnsi="Arial" w:cs="Arial"/>
                <w:sz w:val="22"/>
                <w:szCs w:val="22"/>
              </w:rPr>
              <w:t>cumulatividade</w:t>
            </w:r>
            <w:proofErr w:type="spellEnd"/>
            <w:r w:rsidRPr="004A15BD">
              <w:rPr>
                <w:rFonts w:ascii="Arial" w:hAnsi="Arial" w:cs="Arial"/>
                <w:sz w:val="22"/>
                <w:szCs w:val="22"/>
              </w:rPr>
              <w:t xml:space="preserve"> e capacidade de suporte às atividades futuras na área.</w:t>
            </w:r>
          </w:p>
        </w:tc>
      </w:tr>
      <w:tr w:rsidR="00BA3F61" w:rsidRPr="004A15BD" w:rsidTr="00447444">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BA3F61" w:rsidRPr="004A15BD" w:rsidRDefault="00BA3F61" w:rsidP="003562B9">
            <w:pPr>
              <w:jc w:val="center"/>
              <w:rPr>
                <w:rFonts w:ascii="Arial" w:hAnsi="Arial" w:cs="Arial"/>
              </w:rPr>
            </w:pPr>
            <w:r w:rsidRPr="004A15BD">
              <w:rPr>
                <w:rFonts w:ascii="Arial" w:hAnsi="Arial" w:cs="Arial"/>
                <w:sz w:val="22"/>
                <w:szCs w:val="22"/>
              </w:rPr>
              <w:t>CONCREMAT AMBIENTAL</w:t>
            </w:r>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bCs/>
                <w:color w:val="000000"/>
              </w:rPr>
            </w:pPr>
            <w:r w:rsidRPr="004A15BD">
              <w:rPr>
                <w:rFonts w:ascii="Arial" w:hAnsi="Arial" w:cs="Arial"/>
                <w:bCs/>
                <w:color w:val="000000"/>
                <w:sz w:val="22"/>
                <w:szCs w:val="22"/>
              </w:rPr>
              <w:t>A.2 Quadro de Avaliação Estratégica.</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rPr>
            </w:pPr>
            <w:r w:rsidRPr="004A15BD">
              <w:rPr>
                <w:rFonts w:ascii="Arial" w:hAnsi="Arial" w:cs="Arial"/>
                <w:sz w:val="22"/>
                <w:szCs w:val="22"/>
              </w:rPr>
              <w:t>Fator Crítico de Decisão</w:t>
            </w:r>
          </w:p>
          <w:p w:rsidR="00BA3F61" w:rsidRPr="004A15BD" w:rsidRDefault="00BA3F61" w:rsidP="003562B9">
            <w:pPr>
              <w:jc w:val="center"/>
              <w:rPr>
                <w:rFonts w:ascii="Arial" w:hAnsi="Arial" w:cs="Arial"/>
              </w:rPr>
            </w:pPr>
            <w:r w:rsidRPr="004A15BD">
              <w:rPr>
                <w:rFonts w:ascii="Arial" w:hAnsi="Arial" w:cs="Arial"/>
                <w:sz w:val="22"/>
                <w:szCs w:val="22"/>
              </w:rPr>
              <w:t xml:space="preserve">Tecnologia, Segurança Operacional e Gestão de </w:t>
            </w:r>
            <w:proofErr w:type="gramStart"/>
            <w:r w:rsidRPr="004A15BD">
              <w:rPr>
                <w:rFonts w:ascii="Arial" w:hAnsi="Arial" w:cs="Arial"/>
                <w:sz w:val="22"/>
                <w:szCs w:val="22"/>
              </w:rPr>
              <w:t>Riscos</w:t>
            </w:r>
            <w:proofErr w:type="gramEnd"/>
          </w:p>
          <w:p w:rsidR="00BA3F61" w:rsidRPr="004A15BD" w:rsidRDefault="00BA3F61" w:rsidP="003562B9">
            <w:pPr>
              <w:jc w:val="center"/>
              <w:rPr>
                <w:rFonts w:ascii="Arial" w:hAnsi="Arial" w:cs="Arial"/>
              </w:rPr>
            </w:pPr>
          </w:p>
          <w:p w:rsidR="00BA3F61" w:rsidRPr="004A15BD" w:rsidRDefault="00BA3F61" w:rsidP="003562B9">
            <w:pPr>
              <w:jc w:val="center"/>
              <w:rPr>
                <w:rFonts w:ascii="Arial" w:hAnsi="Arial" w:cs="Arial"/>
              </w:rPr>
            </w:pPr>
            <w:r w:rsidRPr="004A15BD">
              <w:rPr>
                <w:rFonts w:ascii="Arial" w:hAnsi="Arial" w:cs="Arial"/>
                <w:sz w:val="22"/>
                <w:szCs w:val="22"/>
              </w:rPr>
              <w:t>Critérios de Avaliação</w:t>
            </w:r>
          </w:p>
          <w:p w:rsidR="00BA3F61" w:rsidRPr="004A15BD" w:rsidRDefault="00BA3F61" w:rsidP="003562B9">
            <w:pPr>
              <w:jc w:val="center"/>
              <w:rPr>
                <w:rFonts w:ascii="Arial" w:eastAsia="Arial Unicode MS" w:hAnsi="Arial" w:cs="Arial"/>
              </w:rPr>
            </w:pPr>
            <w:r w:rsidRPr="004A15BD">
              <w:rPr>
                <w:rFonts w:ascii="Arial" w:hAnsi="Arial" w:cs="Arial"/>
                <w:sz w:val="22"/>
                <w:szCs w:val="22"/>
              </w:rPr>
              <w:t>- Infraestrutura regional e serviços existentes/ previstos para operações necessárias à gestão ambiental.</w:t>
            </w: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rPr>
            </w:pPr>
            <w:r w:rsidRPr="004A15BD">
              <w:rPr>
                <w:rFonts w:ascii="Arial" w:hAnsi="Arial" w:cs="Arial"/>
                <w:sz w:val="22"/>
                <w:szCs w:val="22"/>
              </w:rPr>
              <w:t>Sugerimos manter, como critério de avaliação, apenas o item “Infraestrutura regional e serviços existentes/ previstos para operações necessárias à gestão ambiental.</w:t>
            </w:r>
            <w:proofErr w:type="gramStart"/>
            <w:r w:rsidRPr="004A15BD">
              <w:rPr>
                <w:rFonts w:ascii="Arial" w:hAnsi="Arial" w:cs="Arial"/>
                <w:sz w:val="22"/>
                <w:szCs w:val="22"/>
              </w:rPr>
              <w:t>”</w:t>
            </w:r>
            <w:proofErr w:type="gramEnd"/>
          </w:p>
          <w:p w:rsidR="00BA3F61" w:rsidRPr="004A15BD" w:rsidRDefault="00BA3F61" w:rsidP="003562B9">
            <w:pPr>
              <w:jc w:val="center"/>
              <w:rPr>
                <w:rFonts w:ascii="Arial" w:eastAsia="Arial Unicode MS" w:hAnsi="Arial" w:cs="Arial"/>
              </w:rPr>
            </w:pPr>
            <w:r w:rsidRPr="004A15BD">
              <w:rPr>
                <w:rFonts w:ascii="Arial" w:hAnsi="Arial" w:cs="Arial"/>
                <w:sz w:val="22"/>
                <w:szCs w:val="22"/>
              </w:rPr>
              <w:t xml:space="preserve">Entendemos que critérios relacionados </w:t>
            </w:r>
            <w:proofErr w:type="gramStart"/>
            <w:r w:rsidRPr="004A15BD">
              <w:rPr>
                <w:rFonts w:ascii="Arial" w:hAnsi="Arial" w:cs="Arial"/>
                <w:sz w:val="22"/>
                <w:szCs w:val="22"/>
              </w:rPr>
              <w:t>a</w:t>
            </w:r>
            <w:proofErr w:type="gramEnd"/>
            <w:r w:rsidRPr="004A15BD">
              <w:rPr>
                <w:rFonts w:ascii="Arial" w:hAnsi="Arial" w:cs="Arial"/>
                <w:sz w:val="22"/>
                <w:szCs w:val="22"/>
              </w:rPr>
              <w:t xml:space="preserve"> “Disponibilidade e domínio tecnológico” assim como “Efetividade de prevenção e de resposta frente a situações potenciais de risco” serão  </w:t>
            </w:r>
            <w:r w:rsidRPr="004A15BD">
              <w:rPr>
                <w:rFonts w:ascii="Arial" w:hAnsi="Arial" w:cs="Arial"/>
                <w:i/>
                <w:sz w:val="22"/>
                <w:szCs w:val="22"/>
              </w:rPr>
              <w:t>outputs</w:t>
            </w:r>
            <w:r w:rsidRPr="004A15BD">
              <w:rPr>
                <w:rFonts w:ascii="Arial" w:hAnsi="Arial" w:cs="Arial"/>
                <w:sz w:val="22"/>
                <w:szCs w:val="22"/>
              </w:rPr>
              <w:t xml:space="preserve"> do EAAS. Enquanto </w:t>
            </w:r>
            <w:r w:rsidRPr="004A15BD">
              <w:rPr>
                <w:rFonts w:ascii="Arial" w:hAnsi="Arial" w:cs="Arial"/>
                <w:i/>
                <w:sz w:val="22"/>
                <w:szCs w:val="22"/>
              </w:rPr>
              <w:t>outputs</w:t>
            </w:r>
            <w:r w:rsidRPr="004A15BD">
              <w:rPr>
                <w:rFonts w:ascii="Arial" w:hAnsi="Arial" w:cs="Arial"/>
                <w:sz w:val="22"/>
                <w:szCs w:val="22"/>
              </w:rPr>
              <w:t>, sugerimos que tais critérios integrem as recomendações às operadoras ao final do estudo, em conformidade / complementaridade com as disposições previstas no item 4.10 do Termo de Referência: “Recomendações ao Licenciamento Ambiental</w:t>
            </w:r>
            <w:proofErr w:type="gramStart"/>
            <w:r w:rsidRPr="004A15BD">
              <w:rPr>
                <w:rFonts w:ascii="Arial" w:hAnsi="Arial" w:cs="Arial"/>
                <w:sz w:val="22"/>
                <w:szCs w:val="22"/>
              </w:rPr>
              <w:t>”</w:t>
            </w:r>
            <w:proofErr w:type="gramEnd"/>
          </w:p>
        </w:tc>
      </w:tr>
      <w:tr w:rsidR="00BA3F61" w:rsidRPr="004A15BD" w:rsidTr="00447444">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BA3F61" w:rsidRPr="004A15BD" w:rsidRDefault="00BA3F61" w:rsidP="003562B9">
            <w:pPr>
              <w:jc w:val="center"/>
              <w:rPr>
                <w:rFonts w:ascii="Arial" w:hAnsi="Arial" w:cs="Arial"/>
              </w:rPr>
            </w:pPr>
            <w:r w:rsidRPr="004A15BD">
              <w:rPr>
                <w:rFonts w:ascii="Arial" w:hAnsi="Arial" w:cs="Arial"/>
                <w:sz w:val="22"/>
                <w:szCs w:val="22"/>
              </w:rPr>
              <w:t>Petrobras/</w:t>
            </w:r>
            <w:proofErr w:type="spellStart"/>
            <w:r w:rsidRPr="004A15BD">
              <w:rPr>
                <w:rFonts w:ascii="Arial" w:hAnsi="Arial" w:cs="Arial"/>
                <w:sz w:val="22"/>
                <w:szCs w:val="22"/>
              </w:rPr>
              <w:t>E&amp;P</w:t>
            </w:r>
            <w:proofErr w:type="spellEnd"/>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eastAsia="Arial Unicode MS" w:hAnsi="Arial" w:cs="Arial"/>
                <w:bCs/>
                <w:lang w:val="en-US"/>
              </w:rPr>
            </w:pPr>
            <w:proofErr w:type="spellStart"/>
            <w:r w:rsidRPr="004A15BD">
              <w:rPr>
                <w:rFonts w:ascii="Arial" w:eastAsia="Arial Unicode MS" w:hAnsi="Arial" w:cs="Arial"/>
                <w:bCs/>
                <w:sz w:val="22"/>
                <w:szCs w:val="22"/>
                <w:lang w:val="en-US"/>
              </w:rPr>
              <w:t>Comentário</w:t>
            </w:r>
            <w:proofErr w:type="spellEnd"/>
            <w:r w:rsidRPr="004A15BD">
              <w:rPr>
                <w:rFonts w:ascii="Arial" w:eastAsia="Arial Unicode MS" w:hAnsi="Arial" w:cs="Arial"/>
                <w:bCs/>
                <w:sz w:val="22"/>
                <w:szCs w:val="22"/>
                <w:lang w:val="en-US"/>
              </w:rPr>
              <w:t xml:space="preserve"> </w:t>
            </w:r>
            <w:proofErr w:type="spellStart"/>
            <w:r w:rsidRPr="004A15BD">
              <w:rPr>
                <w:rFonts w:ascii="Arial" w:eastAsia="Arial Unicode MS" w:hAnsi="Arial" w:cs="Arial"/>
                <w:bCs/>
                <w:sz w:val="22"/>
                <w:szCs w:val="22"/>
                <w:lang w:val="en-US"/>
              </w:rPr>
              <w:t>Geral</w:t>
            </w:r>
            <w:proofErr w:type="spellEnd"/>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eastAsia="Arial Unicode MS" w:hAnsi="Arial" w:cs="Arial"/>
              </w:rPr>
            </w:pPr>
            <w:r w:rsidRPr="004A15BD">
              <w:rPr>
                <w:rFonts w:ascii="Arial" w:eastAsia="Arial Unicode MS" w:hAnsi="Arial" w:cs="Arial"/>
                <w:sz w:val="22"/>
                <w:szCs w:val="22"/>
              </w:rPr>
              <w:t xml:space="preserve">O termo de referência em pauta tem base forte na análise de risco ambiental, levando em </w:t>
            </w:r>
            <w:proofErr w:type="gramStart"/>
            <w:r w:rsidRPr="004A15BD">
              <w:rPr>
                <w:rFonts w:ascii="Arial" w:eastAsia="Arial Unicode MS" w:hAnsi="Arial" w:cs="Arial"/>
                <w:sz w:val="22"/>
                <w:szCs w:val="22"/>
              </w:rPr>
              <w:t xml:space="preserve">consideração possíveis impactos agudos </w:t>
            </w:r>
            <w:r w:rsidRPr="004A15BD">
              <w:rPr>
                <w:rFonts w:ascii="Arial" w:eastAsia="Arial Unicode MS" w:hAnsi="Arial" w:cs="Arial"/>
                <w:sz w:val="22"/>
                <w:szCs w:val="22"/>
              </w:rPr>
              <w:lastRenderedPageBreak/>
              <w:t>causados</w:t>
            </w:r>
            <w:proofErr w:type="gramEnd"/>
            <w:r w:rsidRPr="004A15BD">
              <w:rPr>
                <w:rFonts w:ascii="Arial" w:eastAsia="Arial Unicode MS" w:hAnsi="Arial" w:cs="Arial"/>
                <w:sz w:val="22"/>
                <w:szCs w:val="22"/>
              </w:rPr>
              <w:t>, por exemplo, pelo derramamento de petróleo, apontando a necessidade de uma base de dados hidrodinâmica. Recomenda-se a inclusão de itens em todo o termo de referência considerando o levantamento de uma base de dados biogeoquímica sedimentar.</w:t>
            </w: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eastAsia="Arial Unicode MS" w:hAnsi="Arial" w:cs="Arial"/>
              </w:rPr>
            </w:pPr>
            <w:r w:rsidRPr="004A15BD">
              <w:rPr>
                <w:rFonts w:ascii="Arial" w:eastAsia="Arial Unicode MS" w:hAnsi="Arial" w:cs="Arial"/>
                <w:sz w:val="22"/>
                <w:szCs w:val="22"/>
              </w:rPr>
              <w:lastRenderedPageBreak/>
              <w:t xml:space="preserve">A base de dados biogeoquímica sedimentar é importante para atingir os objetivos proposto para AAAS, tais </w:t>
            </w:r>
            <w:r w:rsidRPr="004A15BD">
              <w:rPr>
                <w:rFonts w:ascii="Arial" w:eastAsia="Arial Unicode MS" w:hAnsi="Arial" w:cs="Arial"/>
                <w:sz w:val="22"/>
                <w:szCs w:val="22"/>
              </w:rPr>
              <w:lastRenderedPageBreak/>
              <w:t>como</w:t>
            </w:r>
            <w:r w:rsidRPr="004A15BD">
              <w:rPr>
                <w:rFonts w:ascii="Arial" w:eastAsia="Arial Unicode MS" w:hAnsi="Arial" w:cs="Arial"/>
                <w:i/>
                <w:sz w:val="22"/>
                <w:szCs w:val="22"/>
              </w:rPr>
              <w:t>:</w:t>
            </w:r>
            <w:r w:rsidRPr="004A15BD">
              <w:rPr>
                <w:rFonts w:ascii="Arial" w:eastAsia="Arial Unicode MS" w:hAnsi="Arial" w:cs="Arial"/>
                <w:sz w:val="22"/>
                <w:szCs w:val="22"/>
              </w:rPr>
              <w:t xml:space="preserve"> </w:t>
            </w:r>
            <w:r w:rsidRPr="004A15BD">
              <w:rPr>
                <w:rFonts w:ascii="Arial" w:hAnsi="Arial" w:cs="Arial"/>
                <w:i/>
                <w:sz w:val="22"/>
                <w:szCs w:val="22"/>
              </w:rPr>
              <w:t xml:space="preserve">I – subsidiar ações governamentais com vistas ao desenvolvimento sustentável; III – integrar a avaliação ambiental aos processos decisórios relativos à outorga de </w:t>
            </w:r>
            <w:proofErr w:type="gramStart"/>
            <w:r w:rsidRPr="004A15BD">
              <w:rPr>
                <w:rFonts w:ascii="Arial" w:hAnsi="Arial" w:cs="Arial"/>
                <w:i/>
                <w:sz w:val="22"/>
                <w:szCs w:val="22"/>
              </w:rPr>
              <w:t>blocos ...</w:t>
            </w:r>
            <w:proofErr w:type="gramEnd"/>
            <w:r w:rsidRPr="004A15BD">
              <w:rPr>
                <w:rFonts w:ascii="Arial" w:hAnsi="Arial" w:cs="Arial"/>
                <w:i/>
                <w:sz w:val="22"/>
                <w:szCs w:val="22"/>
              </w:rPr>
              <w:t>e definição de aptidão da área sedimentar para atividades...;  V – possibilitar maior racionalidade e sinergia ....nos  processos de licenciamento.</w:t>
            </w:r>
          </w:p>
        </w:tc>
      </w:tr>
      <w:tr w:rsidR="00BA3F61" w:rsidRPr="004A15BD" w:rsidTr="00447444">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BA3F61" w:rsidRPr="004A15BD" w:rsidRDefault="00447444" w:rsidP="003562B9">
            <w:pPr>
              <w:jc w:val="center"/>
              <w:rPr>
                <w:rFonts w:ascii="Arial" w:hAnsi="Arial" w:cs="Arial"/>
              </w:rPr>
            </w:pPr>
            <w:r w:rsidRPr="004A15BD">
              <w:rPr>
                <w:rFonts w:ascii="Arial" w:hAnsi="Arial" w:cs="Arial"/>
                <w:sz w:val="22"/>
                <w:szCs w:val="22"/>
              </w:rPr>
              <w:lastRenderedPageBreak/>
              <w:t>Petrobras/</w:t>
            </w:r>
            <w:proofErr w:type="spellStart"/>
            <w:r w:rsidRPr="004A15BD">
              <w:rPr>
                <w:rFonts w:ascii="Arial" w:hAnsi="Arial" w:cs="Arial"/>
                <w:sz w:val="22"/>
                <w:szCs w:val="22"/>
              </w:rPr>
              <w:t>E&amp;P</w:t>
            </w:r>
            <w:proofErr w:type="spellEnd"/>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bCs/>
              </w:rPr>
            </w:pPr>
            <w:r w:rsidRPr="004A15BD">
              <w:rPr>
                <w:rFonts w:ascii="Arial" w:hAnsi="Arial" w:cs="Arial"/>
                <w:bCs/>
                <w:sz w:val="22"/>
                <w:szCs w:val="22"/>
              </w:rPr>
              <w:t>1 APRESENTAÇÃO</w:t>
            </w:r>
          </w:p>
          <w:p w:rsidR="00BA3F61" w:rsidRPr="004A15BD" w:rsidRDefault="00BA3F61" w:rsidP="003562B9">
            <w:pPr>
              <w:jc w:val="center"/>
              <w:rPr>
                <w:rFonts w:ascii="Arial" w:eastAsia="Arial Unicode MS" w:hAnsi="Arial" w:cs="Arial"/>
                <w:bCs/>
              </w:rPr>
            </w:pPr>
            <w:r w:rsidRPr="004A15BD">
              <w:rPr>
                <w:rFonts w:ascii="Arial" w:hAnsi="Arial" w:cs="Arial"/>
                <w:sz w:val="22"/>
                <w:szCs w:val="22"/>
              </w:rPr>
              <w:t>Objetivos da Avaliação Ambiental de Área Sedimentar – AAAS</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rPr>
            </w:pPr>
            <w:r w:rsidRPr="004A15BD">
              <w:rPr>
                <w:rFonts w:ascii="Arial" w:hAnsi="Arial" w:cs="Arial"/>
                <w:b/>
                <w:sz w:val="22"/>
                <w:szCs w:val="22"/>
              </w:rPr>
              <w:t>Proposta de alteração de texto (vermelho) para o objetivo II</w:t>
            </w:r>
            <w:r w:rsidRPr="004A15BD">
              <w:rPr>
                <w:rFonts w:ascii="Arial" w:hAnsi="Arial" w:cs="Arial"/>
                <w:sz w:val="22"/>
                <w:szCs w:val="22"/>
              </w:rPr>
              <w:t>:</w:t>
            </w:r>
          </w:p>
          <w:p w:rsidR="00BA3F61" w:rsidRPr="004A15BD" w:rsidRDefault="00BA3F61" w:rsidP="003562B9">
            <w:pPr>
              <w:jc w:val="center"/>
              <w:rPr>
                <w:rFonts w:ascii="Arial" w:hAnsi="Arial" w:cs="Arial"/>
              </w:rPr>
            </w:pPr>
          </w:p>
          <w:p w:rsidR="00BA3F61" w:rsidRPr="004A15BD" w:rsidRDefault="00BA3F61" w:rsidP="003562B9">
            <w:pPr>
              <w:jc w:val="center"/>
              <w:rPr>
                <w:rFonts w:ascii="Arial" w:eastAsia="Arial Unicode MS" w:hAnsi="Arial" w:cs="Arial"/>
              </w:rPr>
            </w:pPr>
            <w:r w:rsidRPr="004A15BD">
              <w:rPr>
                <w:rFonts w:ascii="Arial" w:hAnsi="Arial" w:cs="Arial"/>
                <w:sz w:val="22"/>
                <w:szCs w:val="22"/>
              </w:rPr>
              <w:t>II - diagnóstico ambiental regional, contemplando a caracterização regional dos meios físico-</w:t>
            </w:r>
            <w:r w:rsidRPr="004A15BD">
              <w:rPr>
                <w:rFonts w:ascii="Arial" w:hAnsi="Arial" w:cs="Arial"/>
                <w:color w:val="FF0000"/>
                <w:sz w:val="22"/>
                <w:szCs w:val="22"/>
              </w:rPr>
              <w:t>químico</w:t>
            </w:r>
            <w:r w:rsidRPr="004A15BD">
              <w:rPr>
                <w:rFonts w:ascii="Arial" w:hAnsi="Arial" w:cs="Arial"/>
                <w:sz w:val="22"/>
                <w:szCs w:val="22"/>
              </w:rPr>
              <w:t>, biótico, e socioeconômico;</w:t>
            </w: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rPr>
            </w:pPr>
            <w:r w:rsidRPr="004A15BD">
              <w:rPr>
                <w:rFonts w:ascii="Arial" w:hAnsi="Arial" w:cs="Arial"/>
                <w:sz w:val="22"/>
                <w:szCs w:val="22"/>
              </w:rPr>
              <w:t xml:space="preserve">Para a compreensão da diversidade, riqueza biológica de uma dada área é </w:t>
            </w:r>
            <w:proofErr w:type="gramStart"/>
            <w:r w:rsidRPr="004A15BD">
              <w:rPr>
                <w:rFonts w:ascii="Arial" w:hAnsi="Arial" w:cs="Arial"/>
                <w:sz w:val="22"/>
                <w:szCs w:val="22"/>
              </w:rPr>
              <w:t>necessário</w:t>
            </w:r>
            <w:proofErr w:type="gramEnd"/>
            <w:r w:rsidRPr="004A15BD">
              <w:rPr>
                <w:rFonts w:ascii="Arial" w:hAnsi="Arial" w:cs="Arial"/>
                <w:sz w:val="22"/>
                <w:szCs w:val="22"/>
              </w:rPr>
              <w:t xml:space="preserve"> conhecer também parâmetros químicos.</w:t>
            </w:r>
          </w:p>
        </w:tc>
      </w:tr>
      <w:tr w:rsidR="00BA3F61" w:rsidRPr="004A15BD" w:rsidTr="00447444">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BA3F61" w:rsidRPr="004A15BD" w:rsidRDefault="00447444" w:rsidP="003562B9">
            <w:pPr>
              <w:jc w:val="center"/>
              <w:rPr>
                <w:rFonts w:ascii="Arial" w:hAnsi="Arial" w:cs="Arial"/>
              </w:rPr>
            </w:pPr>
            <w:r w:rsidRPr="004A15BD">
              <w:rPr>
                <w:rFonts w:ascii="Arial" w:hAnsi="Arial" w:cs="Arial"/>
                <w:sz w:val="22"/>
                <w:szCs w:val="22"/>
              </w:rPr>
              <w:t>Petrobras/</w:t>
            </w:r>
            <w:proofErr w:type="spellStart"/>
            <w:r w:rsidRPr="004A15BD">
              <w:rPr>
                <w:rFonts w:ascii="Arial" w:hAnsi="Arial" w:cs="Arial"/>
                <w:sz w:val="22"/>
                <w:szCs w:val="22"/>
              </w:rPr>
              <w:t>E&amp;P</w:t>
            </w:r>
            <w:proofErr w:type="spellEnd"/>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bCs/>
              </w:rPr>
            </w:pPr>
            <w:r w:rsidRPr="004A15BD">
              <w:rPr>
                <w:rFonts w:ascii="Arial" w:hAnsi="Arial" w:cs="Arial"/>
                <w:bCs/>
                <w:sz w:val="22"/>
                <w:szCs w:val="22"/>
              </w:rPr>
              <w:t>3.2</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rPr>
            </w:pPr>
            <w:r w:rsidRPr="004A15BD">
              <w:rPr>
                <w:rFonts w:ascii="Arial" w:hAnsi="Arial" w:cs="Arial"/>
                <w:sz w:val="22"/>
                <w:szCs w:val="22"/>
              </w:rPr>
              <w:t xml:space="preserve">Alteração da Figura 1 – Delimitar a faixa </w:t>
            </w:r>
            <w:proofErr w:type="spellStart"/>
            <w:r w:rsidRPr="004A15BD">
              <w:rPr>
                <w:rFonts w:ascii="Arial" w:hAnsi="Arial" w:cs="Arial"/>
                <w:sz w:val="22"/>
                <w:szCs w:val="22"/>
              </w:rPr>
              <w:t>batimétrica</w:t>
            </w:r>
            <w:proofErr w:type="spellEnd"/>
            <w:r w:rsidRPr="004A15BD">
              <w:rPr>
                <w:rFonts w:ascii="Arial" w:hAnsi="Arial" w:cs="Arial"/>
                <w:sz w:val="22"/>
                <w:szCs w:val="22"/>
              </w:rPr>
              <w:t xml:space="preserve"> mínima e máxima e aplicar ao mapa (exemplo 50 a 3000 m). Pode ser </w:t>
            </w:r>
            <w:proofErr w:type="gramStart"/>
            <w:r w:rsidRPr="004A15BD">
              <w:rPr>
                <w:rFonts w:ascii="Arial" w:hAnsi="Arial" w:cs="Arial"/>
                <w:sz w:val="22"/>
                <w:szCs w:val="22"/>
              </w:rPr>
              <w:t xml:space="preserve">aplicado uma faixa </w:t>
            </w:r>
            <w:proofErr w:type="spellStart"/>
            <w:r w:rsidRPr="004A15BD">
              <w:rPr>
                <w:rFonts w:ascii="Arial" w:hAnsi="Arial" w:cs="Arial"/>
                <w:sz w:val="22"/>
                <w:szCs w:val="22"/>
              </w:rPr>
              <w:t>batimétrica</w:t>
            </w:r>
            <w:proofErr w:type="spellEnd"/>
            <w:r w:rsidRPr="004A15BD">
              <w:rPr>
                <w:rFonts w:ascii="Arial" w:hAnsi="Arial" w:cs="Arial"/>
                <w:sz w:val="22"/>
                <w:szCs w:val="22"/>
              </w:rPr>
              <w:t xml:space="preserve"> diferenciada em cada Bacia</w:t>
            </w:r>
            <w:proofErr w:type="gramEnd"/>
            <w:r w:rsidRPr="004A15BD">
              <w:rPr>
                <w:rFonts w:ascii="Arial" w:hAnsi="Arial" w:cs="Arial"/>
                <w:sz w:val="22"/>
                <w:szCs w:val="22"/>
              </w:rPr>
              <w:t>. Caso a figura não permita esta definição apresentar esta delimitação somente no texto, excluindo o polígono em vermelho da Figura 1.</w:t>
            </w: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rPr>
            </w:pPr>
            <w:r w:rsidRPr="004A15BD">
              <w:rPr>
                <w:rFonts w:ascii="Arial" w:hAnsi="Arial" w:cs="Arial"/>
                <w:sz w:val="22"/>
                <w:szCs w:val="22"/>
              </w:rPr>
              <w:t xml:space="preserve">Esta definição não consta na Portaria MMA/MME nº 198/2012. Apresentar áreas de interesse mais específicas para realização da classificação de aptidão, a partir de critérios mais objetivos (limites </w:t>
            </w:r>
            <w:proofErr w:type="spellStart"/>
            <w:r w:rsidRPr="004A15BD">
              <w:rPr>
                <w:rFonts w:ascii="Arial" w:hAnsi="Arial" w:cs="Arial"/>
                <w:sz w:val="22"/>
                <w:szCs w:val="22"/>
              </w:rPr>
              <w:t>batimétricos</w:t>
            </w:r>
            <w:proofErr w:type="spellEnd"/>
            <w:r w:rsidRPr="004A15BD">
              <w:rPr>
                <w:rFonts w:ascii="Arial" w:hAnsi="Arial" w:cs="Arial"/>
                <w:sz w:val="22"/>
                <w:szCs w:val="22"/>
              </w:rPr>
              <w:t xml:space="preserve"> ou feições geomorfológicas).</w:t>
            </w:r>
          </w:p>
        </w:tc>
      </w:tr>
      <w:tr w:rsidR="00BA3F61" w:rsidRPr="004A15BD" w:rsidTr="00447444">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BA3F61" w:rsidRPr="004A15BD" w:rsidRDefault="00447444" w:rsidP="003562B9">
            <w:pPr>
              <w:jc w:val="center"/>
              <w:rPr>
                <w:rFonts w:ascii="Arial" w:hAnsi="Arial" w:cs="Arial"/>
              </w:rPr>
            </w:pPr>
            <w:r w:rsidRPr="004A15BD">
              <w:rPr>
                <w:rFonts w:ascii="Arial" w:hAnsi="Arial" w:cs="Arial"/>
                <w:sz w:val="22"/>
                <w:szCs w:val="22"/>
              </w:rPr>
              <w:t>Petrobras/</w:t>
            </w:r>
            <w:proofErr w:type="spellStart"/>
            <w:r w:rsidRPr="004A15BD">
              <w:rPr>
                <w:rFonts w:ascii="Arial" w:hAnsi="Arial" w:cs="Arial"/>
                <w:sz w:val="22"/>
                <w:szCs w:val="22"/>
              </w:rPr>
              <w:t>E&amp;P</w:t>
            </w:r>
            <w:proofErr w:type="spellEnd"/>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bCs/>
              </w:rPr>
            </w:pPr>
            <w:r w:rsidRPr="004A15BD">
              <w:rPr>
                <w:rFonts w:ascii="Arial" w:hAnsi="Arial" w:cs="Arial"/>
                <w:bCs/>
                <w:sz w:val="22"/>
                <w:szCs w:val="22"/>
              </w:rPr>
              <w:t>4.2</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rPr>
            </w:pPr>
            <w:r w:rsidRPr="004A15BD">
              <w:rPr>
                <w:rFonts w:ascii="Arial" w:hAnsi="Arial" w:cs="Arial"/>
                <w:sz w:val="22"/>
                <w:szCs w:val="22"/>
              </w:rPr>
              <w:t>Este item não deveria fazer parte do TR, deveria ser elaborado e disponibilizado pela ANP como insumo para o EAAS.</w:t>
            </w: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eastAsia="Arial Unicode MS" w:hAnsi="Arial" w:cs="Arial"/>
              </w:rPr>
            </w:pPr>
            <w:r w:rsidRPr="004A15BD">
              <w:rPr>
                <w:rFonts w:ascii="Arial" w:hAnsi="Arial" w:cs="Arial"/>
                <w:sz w:val="22"/>
                <w:szCs w:val="22"/>
              </w:rPr>
              <w:t>Esta consolidação deveria ser feita pela ANP, uma vez demandará informações consolidadas e armazenadas pela própria agência.</w:t>
            </w:r>
          </w:p>
        </w:tc>
      </w:tr>
      <w:tr w:rsidR="00BA3F61" w:rsidRPr="004A15BD" w:rsidTr="00447444">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BA3F61" w:rsidRPr="004A15BD" w:rsidRDefault="00447444" w:rsidP="003562B9">
            <w:pPr>
              <w:jc w:val="center"/>
              <w:rPr>
                <w:rFonts w:ascii="Arial" w:hAnsi="Arial" w:cs="Arial"/>
              </w:rPr>
            </w:pPr>
            <w:r w:rsidRPr="004A15BD">
              <w:rPr>
                <w:rFonts w:ascii="Arial" w:hAnsi="Arial" w:cs="Arial"/>
                <w:sz w:val="22"/>
                <w:szCs w:val="22"/>
              </w:rPr>
              <w:t>Petrobras/</w:t>
            </w:r>
            <w:proofErr w:type="spellStart"/>
            <w:r w:rsidRPr="004A15BD">
              <w:rPr>
                <w:rFonts w:ascii="Arial" w:hAnsi="Arial" w:cs="Arial"/>
                <w:sz w:val="22"/>
                <w:szCs w:val="22"/>
              </w:rPr>
              <w:t>E&amp;P</w:t>
            </w:r>
            <w:proofErr w:type="spellEnd"/>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bCs/>
                <w:lang w:val="en-US"/>
              </w:rPr>
            </w:pPr>
            <w:r w:rsidRPr="004A15BD">
              <w:rPr>
                <w:rFonts w:ascii="Arial" w:hAnsi="Arial" w:cs="Arial"/>
                <w:bCs/>
                <w:sz w:val="22"/>
                <w:szCs w:val="22"/>
                <w:lang w:val="en-US"/>
              </w:rPr>
              <w:t>4.3</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b/>
              </w:rPr>
            </w:pPr>
            <w:r w:rsidRPr="004A15BD">
              <w:rPr>
                <w:rFonts w:ascii="Arial" w:hAnsi="Arial" w:cs="Arial"/>
                <w:b/>
                <w:sz w:val="22"/>
                <w:szCs w:val="22"/>
              </w:rPr>
              <w:t>Incluir no subitem 4.3.1</w:t>
            </w:r>
            <w:r w:rsidRPr="004A15BD">
              <w:rPr>
                <w:rFonts w:ascii="Arial" w:hAnsi="Arial" w:cs="Arial"/>
                <w:sz w:val="22"/>
                <w:szCs w:val="22"/>
              </w:rPr>
              <w:t xml:space="preserve"> </w:t>
            </w:r>
            <w:r w:rsidRPr="004A15BD">
              <w:rPr>
                <w:rFonts w:ascii="Arial" w:hAnsi="Arial" w:cs="Arial"/>
                <w:b/>
                <w:sz w:val="22"/>
                <w:szCs w:val="22"/>
              </w:rPr>
              <w:t>a previsão de obtenção de dados primários para:</w:t>
            </w:r>
          </w:p>
          <w:p w:rsidR="00BA3F61" w:rsidRPr="004A15BD" w:rsidRDefault="00BA3F61" w:rsidP="003562B9">
            <w:pPr>
              <w:jc w:val="center"/>
              <w:rPr>
                <w:rFonts w:ascii="Arial" w:hAnsi="Arial" w:cs="Arial"/>
              </w:rPr>
            </w:pPr>
            <w:r w:rsidRPr="004A15BD">
              <w:rPr>
                <w:rFonts w:ascii="Arial" w:hAnsi="Arial" w:cs="Arial"/>
                <w:sz w:val="22"/>
                <w:szCs w:val="22"/>
              </w:rPr>
              <w:t xml:space="preserve">- entendimento da superfície do assoalho marinho (levantamentos geofísicos), </w:t>
            </w:r>
            <w:r w:rsidRPr="004A15BD">
              <w:rPr>
                <w:rFonts w:ascii="Arial" w:hAnsi="Arial" w:cs="Arial"/>
                <w:color w:val="FF0000"/>
                <w:sz w:val="22"/>
                <w:szCs w:val="22"/>
              </w:rPr>
              <w:t xml:space="preserve">para obtenção de dados de correntes na plataforma e talude continental (caso não existam dados </w:t>
            </w:r>
            <w:r w:rsidRPr="004A15BD">
              <w:rPr>
                <w:rFonts w:ascii="Arial" w:hAnsi="Arial" w:cs="Arial"/>
                <w:color w:val="FF0000"/>
                <w:sz w:val="22"/>
                <w:szCs w:val="22"/>
              </w:rPr>
              <w:lastRenderedPageBreak/>
              <w:t>públicos disponíveis) para dar suporte ao desenvolvimento da base hidrodinâmica</w:t>
            </w:r>
            <w:r w:rsidRPr="004A15BD">
              <w:rPr>
                <w:rFonts w:ascii="Arial" w:hAnsi="Arial" w:cs="Arial"/>
                <w:sz w:val="22"/>
                <w:szCs w:val="22"/>
              </w:rPr>
              <w:t>;</w:t>
            </w:r>
          </w:p>
          <w:p w:rsidR="00BA3F61" w:rsidRPr="004A15BD" w:rsidRDefault="00BA3F61" w:rsidP="003562B9">
            <w:pPr>
              <w:jc w:val="center"/>
              <w:rPr>
                <w:rFonts w:ascii="Arial" w:hAnsi="Arial" w:cs="Arial"/>
              </w:rPr>
            </w:pPr>
            <w:r w:rsidRPr="004A15BD">
              <w:rPr>
                <w:rFonts w:ascii="Arial" w:hAnsi="Arial" w:cs="Arial"/>
                <w:sz w:val="22"/>
                <w:szCs w:val="22"/>
              </w:rPr>
              <w:t>- para o diagnóstico socioeconômico, notadamente no que se refere à caracterização de comunidades em condições de maior vulnerabilidade e aos conflitos de uso de território principalmente com a atividade pesqueira, através</w:t>
            </w:r>
            <w:proofErr w:type="gramStart"/>
            <w:r w:rsidRPr="004A15BD">
              <w:rPr>
                <w:rFonts w:ascii="Arial" w:hAnsi="Arial" w:cs="Arial"/>
                <w:sz w:val="22"/>
                <w:szCs w:val="22"/>
              </w:rPr>
              <w:t xml:space="preserve"> por exemplo</w:t>
            </w:r>
            <w:proofErr w:type="gramEnd"/>
            <w:r w:rsidRPr="004A15BD">
              <w:rPr>
                <w:rFonts w:ascii="Arial" w:hAnsi="Arial" w:cs="Arial"/>
                <w:sz w:val="22"/>
                <w:szCs w:val="22"/>
              </w:rPr>
              <w:t xml:space="preserve"> da identificação de áreas de pesqueiros.</w:t>
            </w:r>
          </w:p>
          <w:p w:rsidR="00BA3F61" w:rsidRPr="004A15BD" w:rsidRDefault="00BA3F61" w:rsidP="003562B9">
            <w:pPr>
              <w:jc w:val="center"/>
              <w:rPr>
                <w:rFonts w:ascii="Arial" w:hAnsi="Arial" w:cs="Arial"/>
              </w:rPr>
            </w:pPr>
          </w:p>
          <w:p w:rsidR="00BA3F61" w:rsidRPr="004A15BD" w:rsidRDefault="00BA3F61" w:rsidP="003562B9">
            <w:pPr>
              <w:jc w:val="center"/>
              <w:rPr>
                <w:rFonts w:ascii="Arial" w:hAnsi="Arial" w:cs="Arial"/>
                <w:b/>
              </w:rPr>
            </w:pPr>
            <w:r w:rsidRPr="004A15BD">
              <w:rPr>
                <w:rFonts w:ascii="Arial" w:hAnsi="Arial" w:cs="Arial"/>
                <w:b/>
                <w:sz w:val="22"/>
                <w:szCs w:val="22"/>
              </w:rPr>
              <w:t>Proposta de alteração do texto do subitem (em vermelho)</w:t>
            </w:r>
          </w:p>
          <w:p w:rsidR="00BA3F61" w:rsidRPr="004A15BD" w:rsidRDefault="00BA3F61" w:rsidP="003562B9">
            <w:pPr>
              <w:jc w:val="center"/>
              <w:rPr>
                <w:rFonts w:ascii="Arial" w:hAnsi="Arial" w:cs="Arial"/>
              </w:rPr>
            </w:pPr>
            <w:r w:rsidRPr="004A15BD">
              <w:rPr>
                <w:rFonts w:ascii="Arial" w:hAnsi="Arial" w:cs="Arial"/>
                <w:sz w:val="22"/>
                <w:szCs w:val="22"/>
              </w:rPr>
              <w:t>4.3.1</w:t>
            </w:r>
            <w:r w:rsidRPr="004A15BD">
              <w:rPr>
                <w:rFonts w:ascii="Arial" w:hAnsi="Arial" w:cs="Arial"/>
                <w:b/>
                <w:sz w:val="22"/>
                <w:szCs w:val="22"/>
              </w:rPr>
              <w:t xml:space="preserve"> </w:t>
            </w:r>
            <w:r w:rsidRPr="004A15BD">
              <w:rPr>
                <w:rFonts w:ascii="Arial" w:hAnsi="Arial" w:cs="Arial"/>
                <w:sz w:val="22"/>
                <w:szCs w:val="22"/>
              </w:rPr>
              <w:t>Elaboração de diagnóstico socioambiental regional, a partir de dados secundários contemplando a caracterização dos meios físico-</w:t>
            </w:r>
            <w:r w:rsidRPr="004A15BD">
              <w:rPr>
                <w:rFonts w:ascii="Arial" w:hAnsi="Arial" w:cs="Arial"/>
                <w:color w:val="FF0000"/>
                <w:sz w:val="22"/>
                <w:szCs w:val="22"/>
              </w:rPr>
              <w:t>químico</w:t>
            </w:r>
            <w:r w:rsidRPr="004A15BD">
              <w:rPr>
                <w:rFonts w:ascii="Arial" w:hAnsi="Arial" w:cs="Arial"/>
                <w:sz w:val="22"/>
                <w:szCs w:val="22"/>
              </w:rPr>
              <w:t xml:space="preserve">, biótico e socioeconômico da Área de Estudo, com foco nos temas elencados como Fatores Críticos de Decisão – </w:t>
            </w:r>
            <w:proofErr w:type="spellStart"/>
            <w:r w:rsidRPr="004A15BD">
              <w:rPr>
                <w:rFonts w:ascii="Arial" w:hAnsi="Arial" w:cs="Arial"/>
                <w:sz w:val="22"/>
                <w:szCs w:val="22"/>
              </w:rPr>
              <w:t>FCDs</w:t>
            </w:r>
            <w:proofErr w:type="spellEnd"/>
            <w:r w:rsidRPr="004A15BD">
              <w:rPr>
                <w:rFonts w:ascii="Arial" w:hAnsi="Arial" w:cs="Arial"/>
                <w:sz w:val="22"/>
                <w:szCs w:val="22"/>
              </w:rPr>
              <w:t xml:space="preserve"> (Anexo A.2). </w:t>
            </w:r>
            <w:r w:rsidRPr="004A15BD">
              <w:rPr>
                <w:rFonts w:ascii="Arial" w:hAnsi="Arial" w:cs="Arial"/>
                <w:color w:val="FF0000"/>
                <w:sz w:val="22"/>
                <w:szCs w:val="22"/>
              </w:rPr>
              <w:t>Dados primários deverão ser obtidos para entendimento da superfície do assoalho marinho (levantamentos geofísicos), para obtenção de dados de correntes na plataforma e talude continental (caso não existam dados públicos disponíveis) para dar suporte ao desenvolvimento da base hidrodinâmica, assim como para caracterizar comunidades em condições de maior vulneráveis e conflitos de uso do território principalmente com a atividade pesqueira.</w:t>
            </w: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rPr>
            </w:pPr>
            <w:r w:rsidRPr="004A15BD">
              <w:rPr>
                <w:rFonts w:ascii="Arial" w:hAnsi="Arial" w:cs="Arial"/>
                <w:sz w:val="22"/>
                <w:szCs w:val="22"/>
                <w:u w:val="single"/>
              </w:rPr>
              <w:lastRenderedPageBreak/>
              <w:t xml:space="preserve">Um dos principais pontos da </w:t>
            </w:r>
            <w:proofErr w:type="spellStart"/>
            <w:r w:rsidRPr="004A15BD">
              <w:rPr>
                <w:rFonts w:ascii="Arial" w:hAnsi="Arial" w:cs="Arial"/>
                <w:sz w:val="22"/>
                <w:szCs w:val="22"/>
                <w:u w:val="single"/>
              </w:rPr>
              <w:t>AAAs</w:t>
            </w:r>
            <w:proofErr w:type="spellEnd"/>
            <w:r w:rsidRPr="004A15BD">
              <w:rPr>
                <w:rFonts w:ascii="Arial" w:hAnsi="Arial" w:cs="Arial"/>
                <w:sz w:val="22"/>
                <w:szCs w:val="22"/>
                <w:u w:val="single"/>
              </w:rPr>
              <w:t xml:space="preserve"> é a redução da incerteza jurídica em processos de outorga e subsequente licenciamento ambiental de atividades de </w:t>
            </w:r>
            <w:proofErr w:type="spellStart"/>
            <w:r w:rsidRPr="004A15BD">
              <w:rPr>
                <w:rFonts w:ascii="Arial" w:hAnsi="Arial" w:cs="Arial"/>
                <w:sz w:val="22"/>
                <w:szCs w:val="22"/>
                <w:u w:val="single"/>
              </w:rPr>
              <w:t>E&amp;P</w:t>
            </w:r>
            <w:proofErr w:type="spellEnd"/>
            <w:r w:rsidRPr="004A15BD">
              <w:rPr>
                <w:rFonts w:ascii="Arial" w:hAnsi="Arial" w:cs="Arial"/>
                <w:sz w:val="22"/>
                <w:szCs w:val="22"/>
              </w:rPr>
              <w:t xml:space="preserve">. Para que isto efetivamente possa ocorrer, </w:t>
            </w:r>
            <w:r w:rsidRPr="004A15BD">
              <w:rPr>
                <w:rFonts w:ascii="Arial" w:hAnsi="Arial" w:cs="Arial"/>
                <w:sz w:val="22"/>
                <w:szCs w:val="22"/>
                <w:u w:val="single"/>
              </w:rPr>
              <w:t>dados mínimos</w:t>
            </w:r>
            <w:r w:rsidRPr="004A15BD">
              <w:rPr>
                <w:rFonts w:ascii="Arial" w:hAnsi="Arial" w:cs="Arial"/>
                <w:sz w:val="22"/>
                <w:szCs w:val="22"/>
              </w:rPr>
              <w:t xml:space="preserve"> que são </w:t>
            </w:r>
            <w:r w:rsidRPr="004A15BD">
              <w:rPr>
                <w:rFonts w:ascii="Arial" w:hAnsi="Arial" w:cs="Arial"/>
                <w:sz w:val="22"/>
                <w:szCs w:val="22"/>
              </w:rPr>
              <w:lastRenderedPageBreak/>
              <w:t>solicitados em processos de licenciamento para tomada de decisão precisam ser antecipados na AAAS.</w:t>
            </w:r>
          </w:p>
          <w:p w:rsidR="00BA3F61" w:rsidRPr="004A15BD" w:rsidRDefault="00BA3F61" w:rsidP="003562B9">
            <w:pPr>
              <w:jc w:val="center"/>
              <w:rPr>
                <w:rFonts w:ascii="Arial" w:hAnsi="Arial" w:cs="Arial"/>
              </w:rPr>
            </w:pPr>
          </w:p>
          <w:p w:rsidR="00BA3F61" w:rsidRPr="004A15BD" w:rsidRDefault="00BA3F61" w:rsidP="003562B9">
            <w:pPr>
              <w:jc w:val="center"/>
              <w:rPr>
                <w:rFonts w:ascii="Arial" w:hAnsi="Arial" w:cs="Arial"/>
              </w:rPr>
            </w:pPr>
            <w:r w:rsidRPr="004A15BD">
              <w:rPr>
                <w:rFonts w:ascii="Arial" w:hAnsi="Arial" w:cs="Arial"/>
                <w:sz w:val="22"/>
                <w:szCs w:val="22"/>
              </w:rPr>
              <w:t xml:space="preserve">Há uma notória precariedade de informações públicas que tragam uma adequada caracterização de comunidades em condições de vulnerabilidade e o licenciamento ambiental federal para atividades marítimas de </w:t>
            </w:r>
            <w:proofErr w:type="spellStart"/>
            <w:r w:rsidRPr="004A15BD">
              <w:rPr>
                <w:rFonts w:ascii="Arial" w:hAnsi="Arial" w:cs="Arial"/>
                <w:sz w:val="22"/>
                <w:szCs w:val="22"/>
              </w:rPr>
              <w:t>E&amp;P</w:t>
            </w:r>
            <w:proofErr w:type="spellEnd"/>
            <w:r w:rsidRPr="004A15BD">
              <w:rPr>
                <w:rFonts w:ascii="Arial" w:hAnsi="Arial" w:cs="Arial"/>
                <w:sz w:val="22"/>
                <w:szCs w:val="22"/>
              </w:rPr>
              <w:t>, nos termos em que é realizado atualmente, exige que muitas ações de mitigação sejam desenvolvidas prioritariamente com essas comunidades.</w:t>
            </w:r>
          </w:p>
          <w:p w:rsidR="00BA3F61" w:rsidRPr="004A15BD" w:rsidRDefault="00BA3F61" w:rsidP="003562B9">
            <w:pPr>
              <w:jc w:val="center"/>
              <w:rPr>
                <w:rFonts w:ascii="Arial" w:eastAsia="Arial Unicode MS" w:hAnsi="Arial" w:cs="Arial"/>
              </w:rPr>
            </w:pPr>
          </w:p>
          <w:p w:rsidR="00BA3F61" w:rsidRPr="004A15BD" w:rsidRDefault="00BA3F61" w:rsidP="003562B9">
            <w:pPr>
              <w:jc w:val="center"/>
              <w:rPr>
                <w:rFonts w:ascii="Arial" w:hAnsi="Arial" w:cs="Arial"/>
              </w:rPr>
            </w:pPr>
            <w:r w:rsidRPr="004A15BD">
              <w:rPr>
                <w:rFonts w:ascii="Arial" w:eastAsia="Arial Unicode MS" w:hAnsi="Arial" w:cs="Arial"/>
                <w:sz w:val="22"/>
                <w:szCs w:val="22"/>
              </w:rPr>
              <w:t xml:space="preserve">Existem importantes conflitos relacionados com o uso do território os quais nem sempre serão percebidos apenas com o uso de dados secundários. Uma vez que a pesca artesanal é uma das atividades de maior interesse na análise de possíveis impactos das atividades de </w:t>
            </w:r>
            <w:proofErr w:type="spellStart"/>
            <w:r w:rsidRPr="004A15BD">
              <w:rPr>
                <w:rFonts w:ascii="Arial" w:eastAsia="Arial Unicode MS" w:hAnsi="Arial" w:cs="Arial"/>
                <w:sz w:val="22"/>
                <w:szCs w:val="22"/>
              </w:rPr>
              <w:t>E&amp;P</w:t>
            </w:r>
            <w:proofErr w:type="spellEnd"/>
            <w:r w:rsidRPr="004A15BD">
              <w:rPr>
                <w:rFonts w:ascii="Arial" w:eastAsia="Arial Unicode MS" w:hAnsi="Arial" w:cs="Arial"/>
                <w:sz w:val="22"/>
                <w:szCs w:val="22"/>
              </w:rPr>
              <w:t xml:space="preserve">, faz-se necessário ter uma melhor compreensão da visão dos pescadores e sua organização para lidar com esses conflitos, relacionados com a </w:t>
            </w:r>
            <w:proofErr w:type="spellStart"/>
            <w:r w:rsidRPr="004A15BD">
              <w:rPr>
                <w:rFonts w:ascii="Arial" w:eastAsia="Arial Unicode MS" w:hAnsi="Arial" w:cs="Arial"/>
                <w:sz w:val="22"/>
                <w:szCs w:val="22"/>
              </w:rPr>
              <w:t>carcinicultura</w:t>
            </w:r>
            <w:proofErr w:type="spellEnd"/>
            <w:r w:rsidRPr="004A15BD">
              <w:rPr>
                <w:rFonts w:ascii="Arial" w:eastAsia="Arial Unicode MS" w:hAnsi="Arial" w:cs="Arial"/>
                <w:sz w:val="22"/>
                <w:szCs w:val="22"/>
              </w:rPr>
              <w:t xml:space="preserve"> e outros projetos de grande porte para a aquicultura e o uso do território marítimo.</w:t>
            </w:r>
          </w:p>
        </w:tc>
      </w:tr>
      <w:tr w:rsidR="00BA3F61" w:rsidRPr="004A15BD" w:rsidTr="00447444">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BA3F61" w:rsidRPr="004A15BD" w:rsidRDefault="00447444" w:rsidP="003562B9">
            <w:pPr>
              <w:jc w:val="center"/>
              <w:rPr>
                <w:rFonts w:ascii="Arial" w:hAnsi="Arial" w:cs="Arial"/>
              </w:rPr>
            </w:pPr>
            <w:r w:rsidRPr="004A15BD">
              <w:rPr>
                <w:rFonts w:ascii="Arial" w:hAnsi="Arial" w:cs="Arial"/>
                <w:sz w:val="22"/>
                <w:szCs w:val="22"/>
              </w:rPr>
              <w:lastRenderedPageBreak/>
              <w:t>Petrobras/</w:t>
            </w:r>
            <w:proofErr w:type="spellStart"/>
            <w:r w:rsidRPr="004A15BD">
              <w:rPr>
                <w:rFonts w:ascii="Arial" w:hAnsi="Arial" w:cs="Arial"/>
                <w:sz w:val="22"/>
                <w:szCs w:val="22"/>
              </w:rPr>
              <w:t>E&amp;P</w:t>
            </w:r>
            <w:proofErr w:type="spellEnd"/>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bCs/>
                <w:highlight w:val="yellow"/>
                <w:lang w:val="en-US"/>
              </w:rPr>
            </w:pPr>
            <w:r w:rsidRPr="004A15BD">
              <w:rPr>
                <w:rFonts w:ascii="Arial" w:hAnsi="Arial" w:cs="Arial"/>
                <w:bCs/>
                <w:sz w:val="22"/>
                <w:szCs w:val="22"/>
                <w:lang w:val="en-US"/>
              </w:rPr>
              <w:t>4.3</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b/>
              </w:rPr>
            </w:pPr>
            <w:r w:rsidRPr="004A15BD">
              <w:rPr>
                <w:rFonts w:ascii="Arial" w:hAnsi="Arial" w:cs="Arial"/>
                <w:b/>
                <w:sz w:val="22"/>
                <w:szCs w:val="22"/>
              </w:rPr>
              <w:t>Incluir subitem:</w:t>
            </w:r>
          </w:p>
          <w:p w:rsidR="00BA3F61" w:rsidRPr="004A15BD" w:rsidRDefault="00BA3F61" w:rsidP="003562B9">
            <w:pPr>
              <w:jc w:val="center"/>
              <w:rPr>
                <w:rFonts w:ascii="Arial" w:hAnsi="Arial" w:cs="Arial"/>
                <w:b/>
              </w:rPr>
            </w:pPr>
            <w:r w:rsidRPr="004A15BD">
              <w:rPr>
                <w:rFonts w:ascii="Arial" w:hAnsi="Arial" w:cs="Arial"/>
                <w:sz w:val="22"/>
                <w:szCs w:val="22"/>
              </w:rPr>
              <w:t xml:space="preserve">4.3.4 </w:t>
            </w:r>
            <w:r w:rsidRPr="004A15BD">
              <w:rPr>
                <w:rFonts w:ascii="Arial" w:hAnsi="Arial" w:cs="Arial"/>
                <w:color w:val="000000"/>
                <w:sz w:val="22"/>
                <w:szCs w:val="22"/>
              </w:rPr>
              <w:t xml:space="preserve">Utilização de dados ambientais gerados no âmbito de processos de licenciamento </w:t>
            </w:r>
            <w:r w:rsidRPr="004A15BD">
              <w:rPr>
                <w:rFonts w:ascii="Arial" w:hAnsi="Arial" w:cs="Arial"/>
                <w:color w:val="000000"/>
                <w:sz w:val="22"/>
                <w:szCs w:val="22"/>
              </w:rPr>
              <w:lastRenderedPageBreak/>
              <w:t>conduzidos pela CGPEG/IBAMA, principalmente os de caráter regional.</w:t>
            </w: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rPr>
            </w:pPr>
            <w:r w:rsidRPr="004A15BD">
              <w:rPr>
                <w:rFonts w:ascii="Arial" w:hAnsi="Arial" w:cs="Arial"/>
                <w:sz w:val="22"/>
                <w:szCs w:val="22"/>
              </w:rPr>
              <w:lastRenderedPageBreak/>
              <w:t xml:space="preserve">Existem dados ambientais regionais gerados pela PETROBRAS para a Bacia de Sergipe/Alagoas que serão </w:t>
            </w:r>
            <w:r w:rsidRPr="004A15BD">
              <w:rPr>
                <w:rFonts w:ascii="Arial" w:hAnsi="Arial" w:cs="Arial"/>
                <w:sz w:val="22"/>
                <w:szCs w:val="22"/>
              </w:rPr>
              <w:lastRenderedPageBreak/>
              <w:t>fundamentais para composição da macrovisão desta região.</w:t>
            </w:r>
          </w:p>
        </w:tc>
      </w:tr>
      <w:tr w:rsidR="00BA3F61" w:rsidRPr="004A15BD" w:rsidTr="00447444">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BA3F61" w:rsidRPr="004A15BD" w:rsidRDefault="00447444" w:rsidP="003562B9">
            <w:pPr>
              <w:jc w:val="center"/>
              <w:rPr>
                <w:rFonts w:ascii="Arial" w:hAnsi="Arial" w:cs="Arial"/>
              </w:rPr>
            </w:pPr>
            <w:r w:rsidRPr="004A15BD">
              <w:rPr>
                <w:rFonts w:ascii="Arial" w:hAnsi="Arial" w:cs="Arial"/>
                <w:sz w:val="22"/>
                <w:szCs w:val="22"/>
              </w:rPr>
              <w:lastRenderedPageBreak/>
              <w:t>Petrobras/</w:t>
            </w:r>
            <w:proofErr w:type="spellStart"/>
            <w:r w:rsidRPr="004A15BD">
              <w:rPr>
                <w:rFonts w:ascii="Arial" w:hAnsi="Arial" w:cs="Arial"/>
                <w:sz w:val="22"/>
                <w:szCs w:val="22"/>
              </w:rPr>
              <w:t>E&amp;P</w:t>
            </w:r>
            <w:proofErr w:type="spellEnd"/>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bCs/>
                <w:lang w:val="en-US"/>
              </w:rPr>
            </w:pPr>
            <w:r w:rsidRPr="004A15BD">
              <w:rPr>
                <w:rFonts w:ascii="Arial" w:hAnsi="Arial" w:cs="Arial"/>
                <w:bCs/>
                <w:sz w:val="22"/>
                <w:szCs w:val="22"/>
                <w:lang w:val="en-US"/>
              </w:rPr>
              <w:t>4.3</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b/>
              </w:rPr>
            </w:pPr>
            <w:r w:rsidRPr="004A15BD">
              <w:rPr>
                <w:rFonts w:ascii="Arial" w:hAnsi="Arial" w:cs="Arial"/>
                <w:b/>
                <w:sz w:val="22"/>
                <w:szCs w:val="22"/>
              </w:rPr>
              <w:t>Incluir subitem:</w:t>
            </w:r>
          </w:p>
          <w:p w:rsidR="00BA3F61" w:rsidRPr="004A15BD" w:rsidRDefault="00BA3F61" w:rsidP="003562B9">
            <w:pPr>
              <w:jc w:val="center"/>
              <w:rPr>
                <w:rFonts w:ascii="Arial" w:hAnsi="Arial" w:cs="Arial"/>
                <w:b/>
              </w:rPr>
            </w:pPr>
            <w:r w:rsidRPr="004A15BD">
              <w:rPr>
                <w:rFonts w:ascii="Arial" w:hAnsi="Arial" w:cs="Arial"/>
                <w:color w:val="000000"/>
                <w:sz w:val="22"/>
                <w:szCs w:val="22"/>
              </w:rPr>
              <w:t xml:space="preserve">4.3.5 Apresentação de todo o diagnóstico através de mapas </w:t>
            </w:r>
            <w:proofErr w:type="spellStart"/>
            <w:r w:rsidRPr="004A15BD">
              <w:rPr>
                <w:rFonts w:ascii="Arial" w:hAnsi="Arial" w:cs="Arial"/>
                <w:color w:val="000000"/>
                <w:sz w:val="22"/>
                <w:szCs w:val="22"/>
              </w:rPr>
              <w:t>georeferenciados</w:t>
            </w:r>
            <w:proofErr w:type="spellEnd"/>
            <w:r w:rsidRPr="004A15BD">
              <w:rPr>
                <w:rFonts w:ascii="Arial" w:hAnsi="Arial" w:cs="Arial"/>
                <w:color w:val="000000"/>
                <w:sz w:val="22"/>
                <w:szCs w:val="22"/>
              </w:rPr>
              <w:t xml:space="preserve"> para cada um dos itens descritos na definição dos </w:t>
            </w:r>
            <w:proofErr w:type="spellStart"/>
            <w:r w:rsidRPr="004A15BD">
              <w:rPr>
                <w:rFonts w:ascii="Arial" w:hAnsi="Arial" w:cs="Arial"/>
                <w:color w:val="000000"/>
                <w:sz w:val="22"/>
                <w:szCs w:val="22"/>
              </w:rPr>
              <w:t>FCDs</w:t>
            </w:r>
            <w:proofErr w:type="spellEnd"/>
            <w:r w:rsidRPr="004A15BD">
              <w:rPr>
                <w:rFonts w:ascii="Arial" w:hAnsi="Arial" w:cs="Arial"/>
                <w:color w:val="000000"/>
                <w:sz w:val="22"/>
                <w:szCs w:val="22"/>
              </w:rPr>
              <w:t xml:space="preserve"> apresentados no Anexo A.2. Cada mapa deve ser acompanhado de breve descritivo textual bem referenciado.</w:t>
            </w: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rPr>
            </w:pPr>
            <w:r w:rsidRPr="004A15BD">
              <w:rPr>
                <w:rFonts w:ascii="Arial" w:hAnsi="Arial" w:cs="Arial"/>
                <w:sz w:val="22"/>
                <w:szCs w:val="22"/>
              </w:rPr>
              <w:t>Priorizar a apresentação de mapas temáticos para cobris cada item presente na descrição de cada FCD</w:t>
            </w:r>
            <w:r w:rsidRPr="004A15BD">
              <w:rPr>
                <w:rFonts w:ascii="Arial" w:hAnsi="Arial" w:cs="Arial"/>
                <w:color w:val="000000"/>
                <w:sz w:val="22"/>
                <w:szCs w:val="22"/>
              </w:rPr>
              <w:t>, de forma que a informação e o texto do EEAS sejam de simples assimilação e possam ser efetivamente utilizados para sobreposição e definição dos critérios para sugestão de áreas aptas, não aptas e em moratória.</w:t>
            </w:r>
          </w:p>
        </w:tc>
      </w:tr>
      <w:tr w:rsidR="00BA3F61" w:rsidRPr="004A15BD" w:rsidTr="00447444">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BA3F61" w:rsidRPr="004A15BD" w:rsidRDefault="00447444" w:rsidP="003562B9">
            <w:pPr>
              <w:jc w:val="center"/>
              <w:rPr>
                <w:rFonts w:ascii="Arial" w:hAnsi="Arial" w:cs="Arial"/>
              </w:rPr>
            </w:pPr>
            <w:r w:rsidRPr="004A15BD">
              <w:rPr>
                <w:rFonts w:ascii="Arial" w:hAnsi="Arial" w:cs="Arial"/>
                <w:sz w:val="22"/>
                <w:szCs w:val="22"/>
              </w:rPr>
              <w:t>Petrobras/</w:t>
            </w:r>
            <w:proofErr w:type="spellStart"/>
            <w:r w:rsidRPr="004A15BD">
              <w:rPr>
                <w:rFonts w:ascii="Arial" w:hAnsi="Arial" w:cs="Arial"/>
                <w:sz w:val="22"/>
                <w:szCs w:val="22"/>
              </w:rPr>
              <w:t>E&amp;P</w:t>
            </w:r>
            <w:proofErr w:type="spellEnd"/>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bCs/>
              </w:rPr>
            </w:pPr>
            <w:r w:rsidRPr="004A15BD">
              <w:rPr>
                <w:rFonts w:ascii="Arial" w:hAnsi="Arial" w:cs="Arial"/>
                <w:bCs/>
                <w:sz w:val="22"/>
                <w:szCs w:val="22"/>
              </w:rPr>
              <w:t>4.4</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b/>
              </w:rPr>
            </w:pPr>
            <w:r w:rsidRPr="004A15BD">
              <w:rPr>
                <w:rFonts w:ascii="Arial" w:hAnsi="Arial" w:cs="Arial"/>
                <w:b/>
                <w:sz w:val="22"/>
                <w:szCs w:val="22"/>
              </w:rPr>
              <w:t>Incluir subitens:</w:t>
            </w:r>
          </w:p>
          <w:p w:rsidR="00BA3F61" w:rsidRPr="004A15BD" w:rsidRDefault="00BA3F61" w:rsidP="003562B9">
            <w:pPr>
              <w:jc w:val="center"/>
              <w:rPr>
                <w:rFonts w:ascii="Arial" w:hAnsi="Arial" w:cs="Arial"/>
              </w:rPr>
            </w:pPr>
            <w:r w:rsidRPr="004A15BD">
              <w:rPr>
                <w:rFonts w:ascii="Arial" w:hAnsi="Arial" w:cs="Arial"/>
                <w:sz w:val="22"/>
                <w:szCs w:val="22"/>
              </w:rPr>
              <w:t>4.4.3 este subitem deve especificar critérios para que a Base Hidrodinâmica a ser aplicada no EAAS sirva aos futuros processos de licenciamento ambiental na AAAS, uma vez que os requisitos apresentados são robustos o bastante para tal;</w:t>
            </w:r>
          </w:p>
          <w:p w:rsidR="00BA3F61" w:rsidRPr="004A15BD" w:rsidRDefault="00BA3F61" w:rsidP="003562B9">
            <w:pPr>
              <w:jc w:val="center"/>
              <w:rPr>
                <w:rFonts w:ascii="Arial" w:hAnsi="Arial" w:cs="Arial"/>
              </w:rPr>
            </w:pPr>
            <w:r w:rsidRPr="004A15BD">
              <w:rPr>
                <w:rFonts w:ascii="Arial" w:hAnsi="Arial" w:cs="Arial"/>
                <w:sz w:val="22"/>
                <w:szCs w:val="22"/>
              </w:rPr>
              <w:t>4.4.4 A B</w:t>
            </w:r>
            <w:r w:rsidRPr="004A15BD">
              <w:rPr>
                <w:rFonts w:ascii="Arial" w:hAnsi="Arial" w:cs="Arial"/>
                <w:color w:val="000000"/>
                <w:sz w:val="22"/>
                <w:szCs w:val="22"/>
              </w:rPr>
              <w:t xml:space="preserve">ase Hidrodinâmica desenvolvida no âmbito deste EAAS passará a ser </w:t>
            </w:r>
            <w:proofErr w:type="gramStart"/>
            <w:r w:rsidRPr="004A15BD">
              <w:rPr>
                <w:rFonts w:ascii="Arial" w:hAnsi="Arial" w:cs="Arial"/>
                <w:color w:val="000000"/>
                <w:sz w:val="22"/>
                <w:szCs w:val="22"/>
              </w:rPr>
              <w:t>a</w:t>
            </w:r>
            <w:proofErr w:type="gramEnd"/>
            <w:r w:rsidRPr="004A15BD">
              <w:rPr>
                <w:rFonts w:ascii="Arial" w:hAnsi="Arial" w:cs="Arial"/>
                <w:color w:val="000000"/>
                <w:sz w:val="22"/>
                <w:szCs w:val="22"/>
              </w:rPr>
              <w:t xml:space="preserve"> base de referência para os Estudos Ambientais nas Bacias de Sergipe-Alagoas/</w:t>
            </w:r>
            <w:proofErr w:type="spellStart"/>
            <w:r w:rsidRPr="004A15BD">
              <w:rPr>
                <w:rFonts w:ascii="Arial" w:hAnsi="Arial" w:cs="Arial"/>
                <w:color w:val="000000"/>
                <w:sz w:val="22"/>
                <w:szCs w:val="22"/>
              </w:rPr>
              <w:t>Jacuípe</w:t>
            </w:r>
            <w:proofErr w:type="spellEnd"/>
            <w:r w:rsidRPr="004A15BD">
              <w:rPr>
                <w:rFonts w:ascii="Arial" w:hAnsi="Arial" w:cs="Arial"/>
                <w:sz w:val="22"/>
                <w:szCs w:val="22"/>
              </w:rPr>
              <w:t>;</w:t>
            </w:r>
          </w:p>
          <w:p w:rsidR="00BA3F61" w:rsidRPr="004A15BD" w:rsidRDefault="00BA3F61" w:rsidP="003562B9">
            <w:pPr>
              <w:jc w:val="center"/>
              <w:rPr>
                <w:rFonts w:ascii="Arial" w:hAnsi="Arial" w:cs="Arial"/>
              </w:rPr>
            </w:pPr>
            <w:r w:rsidRPr="004A15BD">
              <w:rPr>
                <w:rFonts w:ascii="Arial" w:hAnsi="Arial" w:cs="Arial"/>
                <w:b/>
                <w:sz w:val="22"/>
                <w:szCs w:val="22"/>
              </w:rPr>
              <w:t xml:space="preserve">Excluir a observação de que as especificações são </w:t>
            </w:r>
            <w:r w:rsidRPr="004A15BD">
              <w:rPr>
                <w:rFonts w:ascii="Arial" w:hAnsi="Arial" w:cs="Arial"/>
                <w:b/>
                <w:sz w:val="22"/>
                <w:szCs w:val="22"/>
                <w:u w:val="single"/>
              </w:rPr>
              <w:t>suficientes apenas</w:t>
            </w:r>
            <w:r w:rsidRPr="004A15BD">
              <w:rPr>
                <w:rFonts w:ascii="Arial" w:hAnsi="Arial" w:cs="Arial"/>
                <w:b/>
                <w:sz w:val="22"/>
                <w:szCs w:val="22"/>
              </w:rPr>
              <w:t xml:space="preserve"> para uma avaliação regional</w:t>
            </w:r>
            <w:r w:rsidRPr="004A15BD">
              <w:rPr>
                <w:rFonts w:ascii="Arial" w:hAnsi="Arial" w:cs="Arial"/>
                <w:sz w:val="22"/>
                <w:szCs w:val="22"/>
              </w:rPr>
              <w:t>.</w:t>
            </w: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rPr>
            </w:pPr>
            <w:r w:rsidRPr="004A15BD">
              <w:rPr>
                <w:rFonts w:ascii="Arial" w:hAnsi="Arial" w:cs="Arial"/>
                <w:sz w:val="22"/>
                <w:szCs w:val="22"/>
              </w:rPr>
              <w:t>A inclusão de critérios de qualificação da base hidrodinâmica a ser utilizada viabilizaria a geração de uma base de referência para a região de interesse.</w:t>
            </w:r>
          </w:p>
          <w:p w:rsidR="00BA3F61" w:rsidRPr="004A15BD" w:rsidRDefault="00BA3F61" w:rsidP="003562B9">
            <w:pPr>
              <w:jc w:val="center"/>
              <w:rPr>
                <w:rFonts w:ascii="Arial" w:hAnsi="Arial" w:cs="Arial"/>
              </w:rPr>
            </w:pPr>
          </w:p>
          <w:p w:rsidR="00BA3F61" w:rsidRPr="004A15BD" w:rsidRDefault="00BA3F61" w:rsidP="003562B9">
            <w:pPr>
              <w:jc w:val="center"/>
              <w:rPr>
                <w:rFonts w:ascii="Arial" w:hAnsi="Arial" w:cs="Arial"/>
              </w:rPr>
            </w:pPr>
            <w:r w:rsidRPr="004A15BD">
              <w:rPr>
                <w:rFonts w:ascii="Arial" w:hAnsi="Arial" w:cs="Arial"/>
                <w:sz w:val="22"/>
                <w:szCs w:val="22"/>
              </w:rPr>
              <w:t>Esta é uma oportunidade única de gerar uma base hidrodinâmica para a região, financiada pelo setor público e acompanhada pelo órgão ambiental, nos moldes do que foi sinalizado pelo IBAMA por ocasião da 11ª Rodada, como sendo necessário para as Bacias da Margem Equatorial.</w:t>
            </w:r>
          </w:p>
        </w:tc>
      </w:tr>
      <w:tr w:rsidR="00BA3F61" w:rsidRPr="004A15BD" w:rsidTr="00447444">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BA3F61" w:rsidRPr="004A15BD" w:rsidRDefault="00447444" w:rsidP="003562B9">
            <w:pPr>
              <w:jc w:val="center"/>
              <w:rPr>
                <w:rFonts w:ascii="Arial" w:hAnsi="Arial" w:cs="Arial"/>
              </w:rPr>
            </w:pPr>
            <w:r w:rsidRPr="004A15BD">
              <w:rPr>
                <w:rFonts w:ascii="Arial" w:hAnsi="Arial" w:cs="Arial"/>
                <w:sz w:val="22"/>
                <w:szCs w:val="22"/>
              </w:rPr>
              <w:t>Petrobras/</w:t>
            </w:r>
            <w:proofErr w:type="spellStart"/>
            <w:r w:rsidRPr="004A15BD">
              <w:rPr>
                <w:rFonts w:ascii="Arial" w:hAnsi="Arial" w:cs="Arial"/>
                <w:sz w:val="22"/>
                <w:szCs w:val="22"/>
              </w:rPr>
              <w:t>E&amp;P</w:t>
            </w:r>
            <w:proofErr w:type="spellEnd"/>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bCs/>
              </w:rPr>
            </w:pPr>
            <w:r w:rsidRPr="004A15BD">
              <w:rPr>
                <w:rFonts w:ascii="Arial" w:hAnsi="Arial" w:cs="Arial"/>
                <w:bCs/>
                <w:sz w:val="22"/>
                <w:szCs w:val="22"/>
              </w:rPr>
              <w:t>4.5.2.3</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b/>
              </w:rPr>
            </w:pPr>
            <w:r w:rsidRPr="004A15BD">
              <w:rPr>
                <w:rFonts w:ascii="Arial" w:hAnsi="Arial" w:cs="Arial"/>
                <w:b/>
                <w:sz w:val="22"/>
                <w:szCs w:val="22"/>
              </w:rPr>
              <w:t>Incluir texto destacado (vermelho)</w:t>
            </w:r>
            <w:r w:rsidRPr="004A15BD">
              <w:rPr>
                <w:rFonts w:ascii="Arial" w:hAnsi="Arial" w:cs="Arial"/>
                <w:sz w:val="22"/>
                <w:szCs w:val="22"/>
              </w:rPr>
              <w:t>:</w:t>
            </w:r>
          </w:p>
          <w:p w:rsidR="00BA3F61" w:rsidRPr="004A15BD" w:rsidRDefault="00BA3F61" w:rsidP="003562B9">
            <w:pPr>
              <w:pStyle w:val="Default"/>
              <w:jc w:val="center"/>
              <w:rPr>
                <w:rFonts w:ascii="Arial" w:hAnsi="Arial" w:cs="Arial"/>
                <w:sz w:val="22"/>
                <w:szCs w:val="22"/>
                <w:lang w:val="pt-BR"/>
              </w:rPr>
            </w:pPr>
            <w:proofErr w:type="gramStart"/>
            <w:r w:rsidRPr="004A15BD">
              <w:rPr>
                <w:rFonts w:ascii="Arial" w:hAnsi="Arial" w:cs="Arial"/>
                <w:sz w:val="22"/>
                <w:szCs w:val="22"/>
                <w:lang w:val="pt-BR"/>
              </w:rPr>
              <w:t xml:space="preserve">“Identificação das possíveis alternativas para exploração, produção e escoamento, </w:t>
            </w:r>
            <w:r w:rsidRPr="004A15BD">
              <w:rPr>
                <w:rFonts w:ascii="Arial" w:hAnsi="Arial" w:cs="Arial"/>
                <w:color w:val="FF0000"/>
                <w:sz w:val="22"/>
                <w:szCs w:val="22"/>
                <w:lang w:val="pt-BR"/>
              </w:rPr>
              <w:t xml:space="preserve">inclusive alternativas para o </w:t>
            </w:r>
            <w:proofErr w:type="spellStart"/>
            <w:r w:rsidRPr="004A15BD">
              <w:rPr>
                <w:rFonts w:ascii="Arial" w:hAnsi="Arial" w:cs="Arial"/>
                <w:color w:val="FF0000"/>
                <w:sz w:val="22"/>
                <w:szCs w:val="22"/>
                <w:lang w:val="pt-BR"/>
              </w:rPr>
              <w:t>descomissionamento</w:t>
            </w:r>
            <w:proofErr w:type="spellEnd"/>
            <w:r w:rsidRPr="004A15BD">
              <w:rPr>
                <w:rFonts w:ascii="Arial" w:hAnsi="Arial" w:cs="Arial"/>
                <w:color w:val="FF0000"/>
                <w:sz w:val="22"/>
                <w:szCs w:val="22"/>
                <w:lang w:val="pt-BR"/>
              </w:rPr>
              <w:t>,</w:t>
            </w:r>
            <w:r w:rsidRPr="004A15BD">
              <w:rPr>
                <w:rFonts w:ascii="Arial" w:hAnsi="Arial" w:cs="Arial"/>
                <w:sz w:val="22"/>
                <w:szCs w:val="22"/>
                <w:lang w:val="pt-BR"/>
              </w:rPr>
              <w:t xml:space="preserve"> em cada Cenário de Desenvolvimento, a partir das premissas definidas.</w:t>
            </w:r>
            <w:proofErr w:type="gramEnd"/>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rPr>
            </w:pPr>
            <w:r w:rsidRPr="004A15BD">
              <w:rPr>
                <w:rFonts w:ascii="Arial" w:hAnsi="Arial" w:cs="Arial"/>
                <w:sz w:val="22"/>
                <w:szCs w:val="22"/>
              </w:rPr>
              <w:t xml:space="preserve">Necessidade de prever cenários alternativos para a fase de </w:t>
            </w:r>
            <w:proofErr w:type="spellStart"/>
            <w:r w:rsidRPr="004A15BD">
              <w:rPr>
                <w:rFonts w:ascii="Arial" w:hAnsi="Arial" w:cs="Arial"/>
                <w:sz w:val="22"/>
                <w:szCs w:val="22"/>
              </w:rPr>
              <w:t>descomissionamento</w:t>
            </w:r>
            <w:proofErr w:type="spellEnd"/>
            <w:r w:rsidRPr="004A15BD">
              <w:rPr>
                <w:rFonts w:ascii="Arial" w:hAnsi="Arial" w:cs="Arial"/>
                <w:sz w:val="22"/>
                <w:szCs w:val="22"/>
              </w:rPr>
              <w:t xml:space="preserve"> dos empreendimentos </w:t>
            </w:r>
            <w:proofErr w:type="spellStart"/>
            <w:r w:rsidRPr="004A15BD">
              <w:rPr>
                <w:rFonts w:ascii="Arial" w:hAnsi="Arial" w:cs="Arial"/>
                <w:i/>
                <w:sz w:val="22"/>
                <w:szCs w:val="22"/>
              </w:rPr>
              <w:t>offshore</w:t>
            </w:r>
            <w:proofErr w:type="spellEnd"/>
            <w:r w:rsidRPr="004A15BD">
              <w:rPr>
                <w:rFonts w:ascii="Arial" w:hAnsi="Arial" w:cs="Arial"/>
                <w:i/>
                <w:sz w:val="22"/>
                <w:szCs w:val="22"/>
              </w:rPr>
              <w:t>.</w:t>
            </w:r>
          </w:p>
        </w:tc>
      </w:tr>
      <w:tr w:rsidR="00BA3F61" w:rsidRPr="004A15BD" w:rsidTr="00447444">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BA3F61" w:rsidRPr="004A15BD" w:rsidRDefault="00447444" w:rsidP="003562B9">
            <w:pPr>
              <w:jc w:val="center"/>
              <w:rPr>
                <w:rFonts w:ascii="Arial" w:hAnsi="Arial" w:cs="Arial"/>
              </w:rPr>
            </w:pPr>
            <w:r w:rsidRPr="004A15BD">
              <w:rPr>
                <w:rFonts w:ascii="Arial" w:hAnsi="Arial" w:cs="Arial"/>
                <w:sz w:val="22"/>
                <w:szCs w:val="22"/>
              </w:rPr>
              <w:t>Petrobras/</w:t>
            </w:r>
            <w:proofErr w:type="spellStart"/>
            <w:r w:rsidRPr="004A15BD">
              <w:rPr>
                <w:rFonts w:ascii="Arial" w:hAnsi="Arial" w:cs="Arial"/>
                <w:sz w:val="22"/>
                <w:szCs w:val="22"/>
              </w:rPr>
              <w:t>E&amp;P</w:t>
            </w:r>
            <w:proofErr w:type="spellEnd"/>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bCs/>
              </w:rPr>
            </w:pPr>
            <w:r w:rsidRPr="004A15BD">
              <w:rPr>
                <w:rFonts w:ascii="Arial" w:hAnsi="Arial" w:cs="Arial"/>
                <w:bCs/>
                <w:sz w:val="22"/>
                <w:szCs w:val="22"/>
              </w:rPr>
              <w:t>4.6.1</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rPr>
            </w:pPr>
            <w:r w:rsidRPr="004A15BD">
              <w:rPr>
                <w:rFonts w:ascii="Arial" w:hAnsi="Arial" w:cs="Arial"/>
                <w:b/>
                <w:sz w:val="22"/>
                <w:szCs w:val="22"/>
              </w:rPr>
              <w:t>Incluir texto destacado (vermelho)</w:t>
            </w:r>
            <w:r w:rsidRPr="004A15BD">
              <w:rPr>
                <w:rFonts w:ascii="Arial" w:hAnsi="Arial" w:cs="Arial"/>
                <w:sz w:val="22"/>
                <w:szCs w:val="22"/>
              </w:rPr>
              <w:t>:</w:t>
            </w:r>
          </w:p>
          <w:p w:rsidR="00BA3F61" w:rsidRPr="004A15BD" w:rsidRDefault="00BA3F61" w:rsidP="003562B9">
            <w:pPr>
              <w:jc w:val="center"/>
              <w:rPr>
                <w:rFonts w:ascii="Arial" w:hAnsi="Arial" w:cs="Arial"/>
                <w:b/>
              </w:rPr>
            </w:pPr>
            <w:r w:rsidRPr="004A15BD">
              <w:rPr>
                <w:rFonts w:ascii="Arial" w:hAnsi="Arial" w:cs="Arial"/>
                <w:sz w:val="22"/>
                <w:szCs w:val="22"/>
              </w:rPr>
              <w:t xml:space="preserve">Definição dos critérios para identificação e </w:t>
            </w:r>
            <w:r w:rsidRPr="004A15BD">
              <w:rPr>
                <w:rFonts w:ascii="Arial" w:hAnsi="Arial" w:cs="Arial"/>
                <w:sz w:val="22"/>
                <w:szCs w:val="22"/>
              </w:rPr>
              <w:lastRenderedPageBreak/>
              <w:t xml:space="preserve">avaliação dos impactos e Análise de Riscos Ambientais, considerando diretrizes institucionais, exigências legais e as melhores práticas da indústria de petróleo e gás natural, </w:t>
            </w:r>
            <w:r w:rsidRPr="004A15BD">
              <w:rPr>
                <w:rFonts w:ascii="Arial" w:hAnsi="Arial" w:cs="Arial"/>
                <w:color w:val="FF0000"/>
                <w:sz w:val="22"/>
                <w:szCs w:val="22"/>
              </w:rPr>
              <w:t>em especial a Nota Técnica Nº 10/2012 - CGPEG/DILIC/IBAMA.</w:t>
            </w: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rPr>
            </w:pPr>
            <w:r w:rsidRPr="004A15BD">
              <w:rPr>
                <w:rFonts w:ascii="Arial" w:hAnsi="Arial" w:cs="Arial"/>
                <w:sz w:val="22"/>
                <w:szCs w:val="22"/>
              </w:rPr>
              <w:lastRenderedPageBreak/>
              <w:t xml:space="preserve">A utilização da metodologia da avaliação de impacto especificada na NT nº </w:t>
            </w:r>
            <w:r w:rsidRPr="004A15BD">
              <w:rPr>
                <w:rFonts w:ascii="Arial" w:hAnsi="Arial" w:cs="Arial"/>
                <w:sz w:val="22"/>
                <w:szCs w:val="22"/>
              </w:rPr>
              <w:lastRenderedPageBreak/>
              <w:t>10/2012 permitirá melhor alinhamento com as exigências de processos futuros de licenciamento ambiental</w:t>
            </w:r>
          </w:p>
        </w:tc>
      </w:tr>
      <w:tr w:rsidR="00BA3F61" w:rsidRPr="004A15BD" w:rsidTr="00447444">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BA3F61" w:rsidRPr="004A15BD" w:rsidRDefault="00447444" w:rsidP="003562B9">
            <w:pPr>
              <w:jc w:val="center"/>
              <w:rPr>
                <w:rFonts w:ascii="Arial" w:hAnsi="Arial" w:cs="Arial"/>
              </w:rPr>
            </w:pPr>
            <w:r w:rsidRPr="004A15BD">
              <w:rPr>
                <w:rFonts w:ascii="Arial" w:hAnsi="Arial" w:cs="Arial"/>
                <w:sz w:val="22"/>
                <w:szCs w:val="22"/>
              </w:rPr>
              <w:lastRenderedPageBreak/>
              <w:t>Petrobras/</w:t>
            </w:r>
            <w:proofErr w:type="spellStart"/>
            <w:r w:rsidRPr="004A15BD">
              <w:rPr>
                <w:rFonts w:ascii="Arial" w:hAnsi="Arial" w:cs="Arial"/>
                <w:sz w:val="22"/>
                <w:szCs w:val="22"/>
              </w:rPr>
              <w:t>E&amp;P</w:t>
            </w:r>
            <w:proofErr w:type="spellEnd"/>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bCs/>
              </w:rPr>
            </w:pPr>
            <w:r w:rsidRPr="004A15BD">
              <w:rPr>
                <w:rFonts w:ascii="Arial" w:hAnsi="Arial" w:cs="Arial"/>
                <w:bCs/>
                <w:sz w:val="22"/>
                <w:szCs w:val="22"/>
              </w:rPr>
              <w:t>4.6.4</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rPr>
            </w:pPr>
            <w:r w:rsidRPr="004A15BD">
              <w:rPr>
                <w:rFonts w:ascii="Arial" w:hAnsi="Arial" w:cs="Arial"/>
                <w:b/>
                <w:sz w:val="22"/>
                <w:szCs w:val="22"/>
              </w:rPr>
              <w:t>Incluir texto destacado (vermelho)</w:t>
            </w:r>
            <w:r w:rsidRPr="004A15BD">
              <w:rPr>
                <w:rFonts w:ascii="Arial" w:hAnsi="Arial" w:cs="Arial"/>
                <w:sz w:val="22"/>
                <w:szCs w:val="22"/>
              </w:rPr>
              <w:t>:</w:t>
            </w:r>
          </w:p>
          <w:p w:rsidR="00BA3F61" w:rsidRPr="004A15BD" w:rsidRDefault="00BA3F61" w:rsidP="003562B9">
            <w:pPr>
              <w:pStyle w:val="PargrafodaLista"/>
              <w:numPr>
                <w:ilvl w:val="0"/>
                <w:numId w:val="1"/>
              </w:numPr>
              <w:ind w:left="263" w:hanging="263"/>
              <w:jc w:val="center"/>
              <w:rPr>
                <w:rFonts w:ascii="Arial" w:hAnsi="Arial" w:cs="Arial"/>
                <w:b/>
                <w:sz w:val="22"/>
                <w:szCs w:val="22"/>
                <w:lang w:eastAsia="en-US"/>
              </w:rPr>
            </w:pPr>
            <w:proofErr w:type="gramStart"/>
            <w:r w:rsidRPr="004A15BD">
              <w:rPr>
                <w:rFonts w:ascii="Arial" w:hAnsi="Arial" w:cs="Arial"/>
                <w:sz w:val="22"/>
                <w:szCs w:val="22"/>
              </w:rPr>
              <w:t>a</w:t>
            </w:r>
            <w:proofErr w:type="gramEnd"/>
            <w:r w:rsidRPr="004A15BD">
              <w:rPr>
                <w:rFonts w:ascii="Arial" w:hAnsi="Arial" w:cs="Arial"/>
                <w:sz w:val="22"/>
                <w:szCs w:val="22"/>
              </w:rPr>
              <w:t xml:space="preserve"> análise histórica dos acidentes ocorridos (tipologia, causa, magnitude dos danos ambientais), contendo dados estatísticos </w:t>
            </w:r>
            <w:r w:rsidRPr="004A15BD">
              <w:rPr>
                <w:rFonts w:ascii="Arial" w:hAnsi="Arial" w:cs="Arial"/>
                <w:color w:val="FF0000"/>
                <w:sz w:val="22"/>
                <w:szCs w:val="22"/>
              </w:rPr>
              <w:t>obtidos em bases de dados consagradas e atualizadas, pelo menos até 2010, além da apresentação de todas as referências utilizadas</w:t>
            </w:r>
            <w:r w:rsidRPr="004A15BD">
              <w:rPr>
                <w:rFonts w:ascii="Arial" w:hAnsi="Arial" w:cs="Arial"/>
                <w:sz w:val="22"/>
                <w:szCs w:val="22"/>
              </w:rPr>
              <w:t>.</w:t>
            </w: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rPr>
            </w:pPr>
            <w:r w:rsidRPr="004A15BD">
              <w:rPr>
                <w:rFonts w:ascii="Arial" w:hAnsi="Arial" w:cs="Arial"/>
                <w:sz w:val="22"/>
                <w:szCs w:val="22"/>
              </w:rPr>
              <w:t xml:space="preserve">Muito importante que sejam utilizadas bases internacionais de registros </w:t>
            </w:r>
            <w:proofErr w:type="gramStart"/>
            <w:r w:rsidRPr="004A15BD">
              <w:rPr>
                <w:rFonts w:ascii="Arial" w:hAnsi="Arial" w:cs="Arial"/>
                <w:sz w:val="22"/>
                <w:szCs w:val="22"/>
              </w:rPr>
              <w:t>históricos de acidentes atualizadas</w:t>
            </w:r>
            <w:proofErr w:type="gramEnd"/>
          </w:p>
        </w:tc>
      </w:tr>
      <w:tr w:rsidR="00BA3F61" w:rsidRPr="004A15BD" w:rsidTr="00447444">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BA3F61" w:rsidRPr="004A15BD" w:rsidRDefault="00447444" w:rsidP="003562B9">
            <w:pPr>
              <w:jc w:val="center"/>
              <w:rPr>
                <w:rFonts w:ascii="Arial" w:hAnsi="Arial" w:cs="Arial"/>
              </w:rPr>
            </w:pPr>
            <w:r w:rsidRPr="004A15BD">
              <w:rPr>
                <w:rFonts w:ascii="Arial" w:hAnsi="Arial" w:cs="Arial"/>
                <w:sz w:val="22"/>
                <w:szCs w:val="22"/>
              </w:rPr>
              <w:t>Petrobras/</w:t>
            </w:r>
            <w:proofErr w:type="spellStart"/>
            <w:r w:rsidRPr="004A15BD">
              <w:rPr>
                <w:rFonts w:ascii="Arial" w:hAnsi="Arial" w:cs="Arial"/>
                <w:sz w:val="22"/>
                <w:szCs w:val="22"/>
              </w:rPr>
              <w:t>E&amp;P</w:t>
            </w:r>
            <w:proofErr w:type="spellEnd"/>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bCs/>
              </w:rPr>
            </w:pPr>
            <w:r w:rsidRPr="004A15BD">
              <w:rPr>
                <w:rFonts w:ascii="Arial" w:hAnsi="Arial" w:cs="Arial"/>
                <w:bCs/>
                <w:sz w:val="22"/>
                <w:szCs w:val="22"/>
              </w:rPr>
              <w:t>4.10</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rPr>
            </w:pPr>
            <w:r w:rsidRPr="004A15BD">
              <w:rPr>
                <w:rFonts w:ascii="Arial" w:hAnsi="Arial" w:cs="Arial"/>
                <w:b/>
                <w:sz w:val="22"/>
                <w:szCs w:val="22"/>
              </w:rPr>
              <w:t>Incluir texto destacado no subitem (vermelho)</w:t>
            </w:r>
            <w:r w:rsidRPr="004A15BD">
              <w:rPr>
                <w:rFonts w:ascii="Arial" w:hAnsi="Arial" w:cs="Arial"/>
                <w:sz w:val="22"/>
                <w:szCs w:val="22"/>
              </w:rPr>
              <w:t>:</w:t>
            </w:r>
          </w:p>
          <w:p w:rsidR="00BA3F61" w:rsidRPr="004A15BD" w:rsidRDefault="00BA3F61" w:rsidP="003562B9">
            <w:pPr>
              <w:jc w:val="center"/>
              <w:rPr>
                <w:rFonts w:ascii="Arial" w:hAnsi="Arial" w:cs="Arial"/>
              </w:rPr>
            </w:pPr>
            <w:r w:rsidRPr="004A15BD">
              <w:rPr>
                <w:rFonts w:ascii="Arial" w:hAnsi="Arial" w:cs="Arial"/>
                <w:sz w:val="22"/>
                <w:szCs w:val="22"/>
              </w:rPr>
              <w:t xml:space="preserve">4.10.1 Proposição de recomendações ao licenciamento ambiental de empreendimentos e atividades de exploração e produção de petróleo e gás natural, para toda a Bacia Efetiva ou subáreas, tais como: medidas mitigadoras específicas, exigências tecnológicas e de estudos e monitoramentos específicos, </w:t>
            </w:r>
            <w:r w:rsidRPr="004A15BD">
              <w:rPr>
                <w:rFonts w:ascii="Arial" w:hAnsi="Arial" w:cs="Arial"/>
                <w:color w:val="FF0000"/>
                <w:sz w:val="22"/>
                <w:szCs w:val="22"/>
              </w:rPr>
              <w:t>classificando-as pelo grau de relevância</w:t>
            </w:r>
            <w:r w:rsidRPr="004A15BD">
              <w:rPr>
                <w:rFonts w:ascii="Arial" w:hAnsi="Arial" w:cs="Arial"/>
                <w:sz w:val="22"/>
                <w:szCs w:val="22"/>
              </w:rPr>
              <w:t>.</w:t>
            </w:r>
          </w:p>
          <w:p w:rsidR="00BA3F61" w:rsidRPr="004A15BD" w:rsidRDefault="00BA3F61" w:rsidP="003562B9">
            <w:pPr>
              <w:jc w:val="center"/>
              <w:rPr>
                <w:rFonts w:ascii="Arial" w:hAnsi="Arial" w:cs="Arial"/>
                <w:b/>
              </w:rPr>
            </w:pPr>
            <w:r w:rsidRPr="004A15BD">
              <w:rPr>
                <w:rFonts w:ascii="Arial" w:hAnsi="Arial" w:cs="Arial"/>
                <w:b/>
                <w:sz w:val="22"/>
                <w:szCs w:val="22"/>
              </w:rPr>
              <w:t>Incluir subitem:</w:t>
            </w:r>
          </w:p>
          <w:p w:rsidR="00BA3F61" w:rsidRPr="004A15BD" w:rsidRDefault="00BA3F61" w:rsidP="003562B9">
            <w:pPr>
              <w:jc w:val="center"/>
              <w:rPr>
                <w:rFonts w:ascii="Arial" w:hAnsi="Arial" w:cs="Arial"/>
                <w:b/>
              </w:rPr>
            </w:pPr>
            <w:r w:rsidRPr="004A15BD">
              <w:rPr>
                <w:rFonts w:ascii="Arial" w:hAnsi="Arial" w:cs="Arial"/>
                <w:color w:val="000000"/>
                <w:sz w:val="22"/>
                <w:szCs w:val="22"/>
              </w:rPr>
              <w:t xml:space="preserve">4.10.2 As propostas de </w:t>
            </w:r>
            <w:r w:rsidRPr="004A15BD">
              <w:rPr>
                <w:rFonts w:ascii="Arial" w:hAnsi="Arial" w:cs="Arial"/>
                <w:sz w:val="22"/>
                <w:szCs w:val="22"/>
              </w:rPr>
              <w:t>medidas mitigadoras específicas, exigências tecnológicas e de estudos e monitoramentos específicos podem ser apresentadas por áreas, seguindo a divisão que for proposta para área de estudo.</w:t>
            </w: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rPr>
            </w:pPr>
            <w:r w:rsidRPr="004A15BD">
              <w:rPr>
                <w:rFonts w:ascii="Arial" w:hAnsi="Arial" w:cs="Arial"/>
                <w:sz w:val="22"/>
                <w:szCs w:val="22"/>
              </w:rPr>
              <w:t>Desta forma, a lista de propostas poderá ser facilmente reconhecida e hierarquizada nos futuros processo de licenciamento, não sendo necessariamente incluída na íntegra pelo órgão ambiental.</w:t>
            </w:r>
          </w:p>
          <w:p w:rsidR="00BA3F61" w:rsidRPr="004A15BD" w:rsidRDefault="00BA3F61" w:rsidP="003562B9">
            <w:pPr>
              <w:jc w:val="center"/>
              <w:rPr>
                <w:rFonts w:ascii="Arial" w:hAnsi="Arial" w:cs="Arial"/>
              </w:rPr>
            </w:pPr>
          </w:p>
          <w:p w:rsidR="00BA3F61" w:rsidRPr="004A15BD" w:rsidRDefault="00BA3F61" w:rsidP="003562B9">
            <w:pPr>
              <w:jc w:val="center"/>
              <w:rPr>
                <w:rFonts w:ascii="Arial" w:hAnsi="Arial" w:cs="Arial"/>
              </w:rPr>
            </w:pPr>
            <w:r w:rsidRPr="004A15BD">
              <w:rPr>
                <w:rFonts w:ascii="Arial" w:hAnsi="Arial" w:cs="Arial"/>
                <w:sz w:val="22"/>
                <w:szCs w:val="22"/>
              </w:rPr>
              <w:t xml:space="preserve">Diferentes medidas e monitoramentos podem ser aplicados </w:t>
            </w:r>
            <w:proofErr w:type="gramStart"/>
            <w:r w:rsidRPr="004A15BD">
              <w:rPr>
                <w:rFonts w:ascii="Arial" w:hAnsi="Arial" w:cs="Arial"/>
                <w:sz w:val="22"/>
                <w:szCs w:val="22"/>
              </w:rPr>
              <w:t>à</w:t>
            </w:r>
            <w:proofErr w:type="gramEnd"/>
            <w:r w:rsidRPr="004A15BD">
              <w:rPr>
                <w:rFonts w:ascii="Arial" w:hAnsi="Arial" w:cs="Arial"/>
                <w:sz w:val="22"/>
                <w:szCs w:val="22"/>
              </w:rPr>
              <w:t xml:space="preserve"> áreas específicas e não de forma genérica.</w:t>
            </w:r>
          </w:p>
        </w:tc>
      </w:tr>
      <w:tr w:rsidR="00BA3F61" w:rsidRPr="004A15BD" w:rsidTr="00447444">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BA3F61" w:rsidRPr="004A15BD" w:rsidRDefault="00447444" w:rsidP="003562B9">
            <w:pPr>
              <w:jc w:val="center"/>
              <w:rPr>
                <w:rFonts w:ascii="Arial" w:hAnsi="Arial" w:cs="Arial"/>
              </w:rPr>
            </w:pPr>
            <w:r w:rsidRPr="004A15BD">
              <w:rPr>
                <w:rFonts w:ascii="Arial" w:hAnsi="Arial" w:cs="Arial"/>
                <w:sz w:val="22"/>
                <w:szCs w:val="22"/>
              </w:rPr>
              <w:t>Petrobras/</w:t>
            </w:r>
            <w:proofErr w:type="spellStart"/>
            <w:r w:rsidRPr="004A15BD">
              <w:rPr>
                <w:rFonts w:ascii="Arial" w:hAnsi="Arial" w:cs="Arial"/>
                <w:sz w:val="22"/>
                <w:szCs w:val="22"/>
              </w:rPr>
              <w:t>E&amp;P</w:t>
            </w:r>
            <w:proofErr w:type="spellEnd"/>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eastAsia="Arial Unicode MS" w:hAnsi="Arial" w:cs="Arial"/>
                <w:bCs/>
                <w:lang w:val="en-US"/>
              </w:rPr>
            </w:pPr>
            <w:r w:rsidRPr="004A15BD">
              <w:rPr>
                <w:rFonts w:ascii="Arial" w:hAnsi="Arial" w:cs="Arial"/>
                <w:bCs/>
                <w:sz w:val="22"/>
                <w:szCs w:val="22"/>
                <w:lang w:val="en-US"/>
              </w:rPr>
              <w:t>5</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b/>
              </w:rPr>
            </w:pPr>
            <w:r w:rsidRPr="004A15BD">
              <w:rPr>
                <w:rFonts w:ascii="Arial" w:hAnsi="Arial" w:cs="Arial"/>
                <w:b/>
                <w:sz w:val="22"/>
                <w:szCs w:val="22"/>
              </w:rPr>
              <w:t>Incluir subitem:</w:t>
            </w:r>
          </w:p>
          <w:p w:rsidR="00BA3F61" w:rsidRPr="004A15BD" w:rsidRDefault="00BA3F61" w:rsidP="003562B9">
            <w:pPr>
              <w:jc w:val="center"/>
              <w:rPr>
                <w:rFonts w:ascii="Arial" w:hAnsi="Arial" w:cs="Arial"/>
              </w:rPr>
            </w:pPr>
            <w:r w:rsidRPr="004A15BD">
              <w:rPr>
                <w:rFonts w:ascii="Arial" w:hAnsi="Arial" w:cs="Arial"/>
                <w:sz w:val="22"/>
                <w:szCs w:val="22"/>
              </w:rPr>
              <w:t xml:space="preserve">5.3. “A contratada deverá adequar a linguagem de todo o material de divulgação do </w:t>
            </w:r>
            <w:r w:rsidRPr="004A15BD">
              <w:rPr>
                <w:rFonts w:ascii="Arial" w:hAnsi="Arial" w:cs="Arial"/>
                <w:sz w:val="22"/>
                <w:szCs w:val="22"/>
              </w:rPr>
              <w:lastRenderedPageBreak/>
              <w:t>EAAS e da Consulta Pública de forma a tornar as informações acessíveis aos diferentes perfis socioculturais das partes envolvidas, com particular atenção aos povos tradicionais envolvidos na Área de Estudo</w:t>
            </w:r>
            <w:proofErr w:type="gramStart"/>
            <w:r w:rsidRPr="004A15BD">
              <w:rPr>
                <w:rFonts w:ascii="Arial" w:hAnsi="Arial" w:cs="Arial"/>
                <w:sz w:val="22"/>
                <w:szCs w:val="22"/>
              </w:rPr>
              <w:t>”</w:t>
            </w:r>
            <w:proofErr w:type="gramEnd"/>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eastAsia="Arial Unicode MS" w:hAnsi="Arial" w:cs="Arial"/>
              </w:rPr>
            </w:pPr>
            <w:r w:rsidRPr="004A15BD">
              <w:rPr>
                <w:rFonts w:ascii="Arial" w:hAnsi="Arial" w:cs="Arial"/>
                <w:sz w:val="22"/>
                <w:szCs w:val="22"/>
              </w:rPr>
              <w:lastRenderedPageBreak/>
              <w:t xml:space="preserve">Necessidade de atendimento às diretrizes da Convenção 169 da OIT e às reivindicações dos movimentos sociais </w:t>
            </w:r>
            <w:r w:rsidRPr="004A15BD">
              <w:rPr>
                <w:rFonts w:ascii="Arial" w:hAnsi="Arial" w:cs="Arial"/>
                <w:sz w:val="22"/>
                <w:szCs w:val="22"/>
              </w:rPr>
              <w:lastRenderedPageBreak/>
              <w:t>dos pescadores e pescadoras artesanais, de forma a facilitar o diálogo e promover o entendimento entre as partes.</w:t>
            </w:r>
          </w:p>
        </w:tc>
      </w:tr>
      <w:tr w:rsidR="00BA3F61" w:rsidRPr="004A15BD" w:rsidTr="00447444">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BA3F61" w:rsidRPr="004A15BD" w:rsidRDefault="00447444" w:rsidP="003562B9">
            <w:pPr>
              <w:jc w:val="center"/>
              <w:rPr>
                <w:rFonts w:ascii="Arial" w:hAnsi="Arial" w:cs="Arial"/>
              </w:rPr>
            </w:pPr>
            <w:r w:rsidRPr="004A15BD">
              <w:rPr>
                <w:rFonts w:ascii="Arial" w:hAnsi="Arial" w:cs="Arial"/>
                <w:sz w:val="22"/>
                <w:szCs w:val="22"/>
              </w:rPr>
              <w:lastRenderedPageBreak/>
              <w:t>Petrobras/</w:t>
            </w:r>
            <w:proofErr w:type="spellStart"/>
            <w:r w:rsidRPr="004A15BD">
              <w:rPr>
                <w:rFonts w:ascii="Arial" w:hAnsi="Arial" w:cs="Arial"/>
                <w:sz w:val="22"/>
                <w:szCs w:val="22"/>
              </w:rPr>
              <w:t>E&amp;P</w:t>
            </w:r>
            <w:proofErr w:type="spellEnd"/>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bCs/>
                <w:lang w:val="en-US"/>
              </w:rPr>
            </w:pPr>
            <w:r w:rsidRPr="004A15BD">
              <w:rPr>
                <w:rFonts w:ascii="Arial" w:hAnsi="Arial" w:cs="Arial"/>
                <w:bCs/>
                <w:sz w:val="22"/>
                <w:szCs w:val="22"/>
                <w:lang w:val="en-US"/>
              </w:rPr>
              <w:t>6.1</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rPr>
            </w:pPr>
            <w:r w:rsidRPr="004A15BD">
              <w:rPr>
                <w:rFonts w:ascii="Arial" w:hAnsi="Arial" w:cs="Arial"/>
                <w:b/>
                <w:sz w:val="22"/>
                <w:szCs w:val="22"/>
              </w:rPr>
              <w:t>Incluir texto destacado no subitem (vermelho)</w:t>
            </w:r>
            <w:r w:rsidRPr="004A15BD">
              <w:rPr>
                <w:rFonts w:ascii="Arial" w:hAnsi="Arial" w:cs="Arial"/>
                <w:sz w:val="22"/>
                <w:szCs w:val="22"/>
              </w:rPr>
              <w:t>:</w:t>
            </w:r>
          </w:p>
          <w:p w:rsidR="00BA3F61" w:rsidRPr="004A15BD" w:rsidRDefault="00BA3F61" w:rsidP="003562B9">
            <w:pPr>
              <w:jc w:val="center"/>
              <w:rPr>
                <w:rFonts w:ascii="Arial" w:hAnsi="Arial" w:cs="Arial"/>
                <w:b/>
              </w:rPr>
            </w:pPr>
            <w:r w:rsidRPr="004A15BD">
              <w:rPr>
                <w:rFonts w:ascii="Arial" w:hAnsi="Arial" w:cs="Arial"/>
                <w:sz w:val="22"/>
                <w:szCs w:val="22"/>
              </w:rPr>
              <w:t>Participar de reuniões e oficinas com o CTA Sergipe-Alagoas/</w:t>
            </w:r>
            <w:proofErr w:type="spellStart"/>
            <w:r w:rsidRPr="004A15BD">
              <w:rPr>
                <w:rFonts w:ascii="Arial" w:hAnsi="Arial" w:cs="Arial"/>
                <w:sz w:val="22"/>
                <w:szCs w:val="22"/>
              </w:rPr>
              <w:t>Jacuípe</w:t>
            </w:r>
            <w:proofErr w:type="spellEnd"/>
            <w:r w:rsidRPr="004A15BD">
              <w:rPr>
                <w:rFonts w:ascii="Arial" w:hAnsi="Arial" w:cs="Arial"/>
                <w:sz w:val="22"/>
                <w:szCs w:val="22"/>
              </w:rPr>
              <w:t xml:space="preserve"> no início e durante os trabalhos </w:t>
            </w:r>
            <w:r w:rsidRPr="004A15BD">
              <w:rPr>
                <w:rFonts w:ascii="Arial" w:hAnsi="Arial" w:cs="Arial"/>
                <w:color w:val="FF0000"/>
                <w:sz w:val="22"/>
                <w:szCs w:val="22"/>
              </w:rPr>
              <w:t>em Brasília (?)</w:t>
            </w:r>
            <w:r w:rsidRPr="004A15BD">
              <w:rPr>
                <w:rFonts w:ascii="Arial" w:hAnsi="Arial" w:cs="Arial"/>
                <w:sz w:val="22"/>
                <w:szCs w:val="22"/>
              </w:rPr>
              <w:t>. Deverá, preferencialmente, ocorrer uma reunião ou oficina antes do início da elaboração de cada produto para nivelamento do conteúdo e outra reunião para discussão e apresentação dos resultados.</w:t>
            </w: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rPr>
            </w:pPr>
            <w:r w:rsidRPr="004A15BD">
              <w:rPr>
                <w:rFonts w:ascii="Arial" w:hAnsi="Arial" w:cs="Arial"/>
                <w:sz w:val="22"/>
                <w:szCs w:val="22"/>
              </w:rPr>
              <w:t xml:space="preserve">Definição do local da reunião para melhor </w:t>
            </w:r>
            <w:proofErr w:type="spellStart"/>
            <w:r w:rsidRPr="004A15BD">
              <w:rPr>
                <w:rFonts w:ascii="Arial" w:hAnsi="Arial" w:cs="Arial"/>
                <w:sz w:val="22"/>
                <w:szCs w:val="22"/>
              </w:rPr>
              <w:t>orçamentação</w:t>
            </w:r>
            <w:proofErr w:type="spellEnd"/>
            <w:r w:rsidRPr="004A15BD">
              <w:rPr>
                <w:rFonts w:ascii="Arial" w:hAnsi="Arial" w:cs="Arial"/>
                <w:sz w:val="22"/>
                <w:szCs w:val="22"/>
              </w:rPr>
              <w:t xml:space="preserve"> pela Contratada.</w:t>
            </w:r>
          </w:p>
        </w:tc>
      </w:tr>
      <w:tr w:rsidR="00BA3F61" w:rsidRPr="004A15BD" w:rsidTr="00447444">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BA3F61" w:rsidRPr="004A15BD" w:rsidRDefault="00447444" w:rsidP="003562B9">
            <w:pPr>
              <w:jc w:val="center"/>
              <w:rPr>
                <w:rFonts w:ascii="Arial" w:hAnsi="Arial" w:cs="Arial"/>
              </w:rPr>
            </w:pPr>
            <w:r w:rsidRPr="004A15BD">
              <w:rPr>
                <w:rFonts w:ascii="Arial" w:hAnsi="Arial" w:cs="Arial"/>
                <w:sz w:val="22"/>
                <w:szCs w:val="22"/>
              </w:rPr>
              <w:t>Petrobras/</w:t>
            </w:r>
            <w:proofErr w:type="spellStart"/>
            <w:r w:rsidRPr="004A15BD">
              <w:rPr>
                <w:rFonts w:ascii="Arial" w:hAnsi="Arial" w:cs="Arial"/>
                <w:sz w:val="22"/>
                <w:szCs w:val="22"/>
              </w:rPr>
              <w:t>E&amp;P</w:t>
            </w:r>
            <w:proofErr w:type="spellEnd"/>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eastAsia="Arial Unicode MS" w:hAnsi="Arial" w:cs="Arial"/>
                <w:bCs/>
                <w:lang w:val="en-US"/>
              </w:rPr>
            </w:pPr>
            <w:r w:rsidRPr="004A15BD">
              <w:rPr>
                <w:rFonts w:ascii="Arial" w:hAnsi="Arial" w:cs="Arial"/>
                <w:bCs/>
                <w:sz w:val="22"/>
                <w:szCs w:val="22"/>
                <w:lang w:val="en-US"/>
              </w:rPr>
              <w:t>6.7</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b/>
              </w:rPr>
            </w:pPr>
            <w:r w:rsidRPr="004A15BD">
              <w:rPr>
                <w:rFonts w:ascii="Arial" w:hAnsi="Arial" w:cs="Arial"/>
                <w:b/>
                <w:sz w:val="22"/>
                <w:szCs w:val="22"/>
              </w:rPr>
              <w:t>Incluir texto destacado (vermelho):</w:t>
            </w:r>
          </w:p>
          <w:p w:rsidR="00BA3F61" w:rsidRPr="004A15BD" w:rsidRDefault="00BA3F61" w:rsidP="003562B9">
            <w:pPr>
              <w:jc w:val="center"/>
              <w:rPr>
                <w:rFonts w:ascii="Arial" w:hAnsi="Arial" w:cs="Arial"/>
              </w:rPr>
            </w:pPr>
            <w:r w:rsidRPr="004A15BD">
              <w:rPr>
                <w:rFonts w:ascii="Arial" w:hAnsi="Arial" w:cs="Arial"/>
                <w:sz w:val="22"/>
                <w:szCs w:val="22"/>
              </w:rPr>
              <w:t xml:space="preserve">Propor cenários de desenvolvimento considerando suas alternativas para exploração, produção e escoamento de petróleo e gás </w:t>
            </w:r>
            <w:proofErr w:type="gramStart"/>
            <w:r w:rsidRPr="004A15BD">
              <w:rPr>
                <w:rFonts w:ascii="Arial" w:hAnsi="Arial" w:cs="Arial"/>
                <w:sz w:val="22"/>
                <w:szCs w:val="22"/>
              </w:rPr>
              <w:t xml:space="preserve">natural, </w:t>
            </w:r>
            <w:r w:rsidRPr="004A15BD">
              <w:rPr>
                <w:rFonts w:ascii="Arial" w:hAnsi="Arial" w:cs="Arial"/>
                <w:color w:val="FF0000"/>
                <w:sz w:val="22"/>
                <w:szCs w:val="22"/>
              </w:rPr>
              <w:t xml:space="preserve">inclusive alternativas para a fase de </w:t>
            </w:r>
            <w:proofErr w:type="spellStart"/>
            <w:r w:rsidRPr="004A15BD">
              <w:rPr>
                <w:rFonts w:ascii="Arial" w:hAnsi="Arial" w:cs="Arial"/>
                <w:color w:val="FF0000"/>
                <w:sz w:val="22"/>
                <w:szCs w:val="22"/>
              </w:rPr>
              <w:t>descomissionamento</w:t>
            </w:r>
            <w:proofErr w:type="spellEnd"/>
            <w:proofErr w:type="gramEnd"/>
            <w:r w:rsidRPr="004A15BD">
              <w:rPr>
                <w:rFonts w:ascii="Arial" w:hAnsi="Arial" w:cs="Arial"/>
                <w:sz w:val="22"/>
                <w:szCs w:val="22"/>
              </w:rPr>
              <w:t xml:space="preserve"> (Item 4.5.2).</w:t>
            </w: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eastAsia="Arial Unicode MS" w:hAnsi="Arial" w:cs="Arial"/>
              </w:rPr>
            </w:pPr>
            <w:r w:rsidRPr="004A15BD">
              <w:rPr>
                <w:rFonts w:ascii="Arial" w:hAnsi="Arial" w:cs="Arial"/>
                <w:sz w:val="22"/>
                <w:szCs w:val="22"/>
              </w:rPr>
              <w:t xml:space="preserve">Necessidade de prever cenários alternativos para a fase de </w:t>
            </w:r>
            <w:proofErr w:type="spellStart"/>
            <w:r w:rsidRPr="004A15BD">
              <w:rPr>
                <w:rFonts w:ascii="Arial" w:hAnsi="Arial" w:cs="Arial"/>
                <w:sz w:val="22"/>
                <w:szCs w:val="22"/>
              </w:rPr>
              <w:t>descomissionamento</w:t>
            </w:r>
            <w:proofErr w:type="spellEnd"/>
            <w:r w:rsidRPr="004A15BD">
              <w:rPr>
                <w:rFonts w:ascii="Arial" w:hAnsi="Arial" w:cs="Arial"/>
                <w:sz w:val="22"/>
                <w:szCs w:val="22"/>
              </w:rPr>
              <w:t xml:space="preserve"> dos empreendimentos </w:t>
            </w:r>
            <w:proofErr w:type="spellStart"/>
            <w:r w:rsidRPr="004A15BD">
              <w:rPr>
                <w:rFonts w:ascii="Arial" w:hAnsi="Arial" w:cs="Arial"/>
                <w:i/>
                <w:sz w:val="22"/>
                <w:szCs w:val="22"/>
              </w:rPr>
              <w:t>offshore</w:t>
            </w:r>
            <w:proofErr w:type="spellEnd"/>
            <w:r w:rsidRPr="004A15BD">
              <w:rPr>
                <w:rFonts w:ascii="Arial" w:hAnsi="Arial" w:cs="Arial"/>
                <w:i/>
                <w:sz w:val="22"/>
                <w:szCs w:val="22"/>
              </w:rPr>
              <w:t>.</w:t>
            </w:r>
          </w:p>
        </w:tc>
      </w:tr>
      <w:tr w:rsidR="00BA3F61" w:rsidRPr="004A15BD" w:rsidTr="00447444">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BA3F61" w:rsidRPr="004A15BD" w:rsidRDefault="00447444" w:rsidP="003562B9">
            <w:pPr>
              <w:jc w:val="center"/>
              <w:rPr>
                <w:rFonts w:ascii="Arial" w:hAnsi="Arial" w:cs="Arial"/>
              </w:rPr>
            </w:pPr>
            <w:r w:rsidRPr="004A15BD">
              <w:rPr>
                <w:rFonts w:ascii="Arial" w:hAnsi="Arial" w:cs="Arial"/>
                <w:sz w:val="22"/>
                <w:szCs w:val="22"/>
              </w:rPr>
              <w:t>Petrobras/</w:t>
            </w:r>
            <w:proofErr w:type="spellStart"/>
            <w:r w:rsidRPr="004A15BD">
              <w:rPr>
                <w:rFonts w:ascii="Arial" w:hAnsi="Arial" w:cs="Arial"/>
                <w:sz w:val="22"/>
                <w:szCs w:val="22"/>
              </w:rPr>
              <w:t>E&amp;P</w:t>
            </w:r>
            <w:proofErr w:type="spellEnd"/>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bCs/>
                <w:lang w:val="en-US"/>
              </w:rPr>
            </w:pPr>
            <w:r w:rsidRPr="004A15BD">
              <w:rPr>
                <w:rFonts w:ascii="Arial" w:hAnsi="Arial" w:cs="Arial"/>
                <w:bCs/>
                <w:sz w:val="22"/>
                <w:szCs w:val="22"/>
                <w:lang w:val="en-US"/>
              </w:rPr>
              <w:t>7</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b/>
              </w:rPr>
            </w:pPr>
            <w:r w:rsidRPr="004A15BD">
              <w:rPr>
                <w:rFonts w:ascii="Arial" w:hAnsi="Arial" w:cs="Arial"/>
                <w:b/>
                <w:sz w:val="22"/>
                <w:szCs w:val="22"/>
              </w:rPr>
              <w:t>Proposta de novo texto para:</w:t>
            </w:r>
          </w:p>
          <w:p w:rsidR="00BA3F61" w:rsidRPr="004A15BD" w:rsidRDefault="00BA3F61" w:rsidP="003562B9">
            <w:pPr>
              <w:jc w:val="center"/>
              <w:rPr>
                <w:rFonts w:ascii="Arial" w:hAnsi="Arial" w:cs="Arial"/>
              </w:rPr>
            </w:pPr>
            <w:r w:rsidRPr="004A15BD">
              <w:rPr>
                <w:rFonts w:ascii="Arial" w:hAnsi="Arial" w:cs="Arial"/>
                <w:sz w:val="22"/>
                <w:szCs w:val="22"/>
                <w:u w:val="single"/>
              </w:rPr>
              <w:t>Produto 1</w:t>
            </w:r>
            <w:r w:rsidRPr="004A15BD">
              <w:rPr>
                <w:rFonts w:ascii="Arial" w:hAnsi="Arial" w:cs="Arial"/>
                <w:sz w:val="22"/>
                <w:szCs w:val="22"/>
              </w:rPr>
              <w:t>: Documento contendo plano de trabalho, com cronograma indicando se os produtos serão desenvolvidos de forma sequencial ou em paralelo, além de estrutura preliminar sugerida para a elaboração do relatório EAAS.</w:t>
            </w:r>
          </w:p>
          <w:p w:rsidR="00BA3F61" w:rsidRPr="004A15BD" w:rsidRDefault="00BA3F61" w:rsidP="003562B9">
            <w:pPr>
              <w:jc w:val="center"/>
              <w:rPr>
                <w:rFonts w:ascii="Arial" w:hAnsi="Arial" w:cs="Arial"/>
              </w:rPr>
            </w:pPr>
          </w:p>
          <w:p w:rsidR="00BA3F61" w:rsidRPr="004A15BD" w:rsidRDefault="00BA3F61" w:rsidP="003562B9">
            <w:pPr>
              <w:jc w:val="center"/>
              <w:rPr>
                <w:rFonts w:ascii="Arial" w:hAnsi="Arial" w:cs="Arial"/>
              </w:rPr>
            </w:pPr>
            <w:r w:rsidRPr="004A15BD">
              <w:rPr>
                <w:rFonts w:ascii="Arial" w:hAnsi="Arial" w:cs="Arial"/>
                <w:sz w:val="22"/>
                <w:szCs w:val="22"/>
                <w:u w:val="single"/>
              </w:rPr>
              <w:t>Produto 2</w:t>
            </w:r>
            <w:r w:rsidRPr="004A15BD">
              <w:rPr>
                <w:rFonts w:ascii="Arial" w:hAnsi="Arial" w:cs="Arial"/>
                <w:sz w:val="22"/>
                <w:szCs w:val="22"/>
              </w:rPr>
              <w:t xml:space="preserve">: Relatório com a metodologia a ser empregada no EAAS e o contexto e foco estratégico da AAAS (Quadro de Avaliação Estratégico, Quadro de Referência </w:t>
            </w:r>
            <w:r w:rsidRPr="004A15BD">
              <w:rPr>
                <w:rFonts w:ascii="Arial" w:hAnsi="Arial" w:cs="Arial"/>
                <w:sz w:val="22"/>
                <w:szCs w:val="22"/>
              </w:rPr>
              <w:lastRenderedPageBreak/>
              <w:t xml:space="preserve">Estratégico, Quadro de Governança, Área de Influência Estratégica). Deverão ser detalhados: proposta de divisão da área de estudo, proposta de levantamento geofísico, proposta de coleta de dados de correntes (duração mínima de </w:t>
            </w:r>
            <w:proofErr w:type="gramStart"/>
            <w:r w:rsidRPr="004A15BD">
              <w:rPr>
                <w:rFonts w:ascii="Arial" w:hAnsi="Arial" w:cs="Arial"/>
                <w:sz w:val="22"/>
                <w:szCs w:val="22"/>
              </w:rPr>
              <w:t>1</w:t>
            </w:r>
            <w:proofErr w:type="gramEnd"/>
            <w:r w:rsidRPr="004A15BD">
              <w:rPr>
                <w:rFonts w:ascii="Arial" w:hAnsi="Arial" w:cs="Arial"/>
                <w:sz w:val="22"/>
                <w:szCs w:val="22"/>
              </w:rPr>
              <w:t xml:space="preserve"> ano), esquema que será aplicado para construção dos cenários de referência e de desenvolvimento, apresentação de premissas de cada etapa do estudo, metodologia da AIA e da Análise de Risco e também dos critérios para classificação da aptidão das áreas.</w:t>
            </w:r>
          </w:p>
          <w:p w:rsidR="00BA3F61" w:rsidRPr="004A15BD" w:rsidRDefault="00BA3F61" w:rsidP="003562B9">
            <w:pPr>
              <w:jc w:val="center"/>
              <w:rPr>
                <w:rFonts w:ascii="Arial" w:hAnsi="Arial" w:cs="Arial"/>
              </w:rPr>
            </w:pPr>
          </w:p>
          <w:p w:rsidR="00BA3F61" w:rsidRPr="004A15BD" w:rsidRDefault="00BA3F61" w:rsidP="003562B9">
            <w:pPr>
              <w:jc w:val="center"/>
              <w:rPr>
                <w:rFonts w:ascii="Arial" w:hAnsi="Arial" w:cs="Arial"/>
                <w:b/>
              </w:rPr>
            </w:pPr>
            <w:r w:rsidRPr="004A15BD">
              <w:rPr>
                <w:rFonts w:ascii="Arial" w:hAnsi="Arial" w:cs="Arial"/>
                <w:b/>
                <w:sz w:val="22"/>
                <w:szCs w:val="22"/>
              </w:rPr>
              <w:t>Inserção de 2 novos produtos:</w:t>
            </w:r>
          </w:p>
          <w:p w:rsidR="00BA3F61" w:rsidRPr="004A15BD" w:rsidRDefault="00BA3F61" w:rsidP="003562B9">
            <w:pPr>
              <w:jc w:val="center"/>
              <w:rPr>
                <w:rFonts w:ascii="Arial" w:hAnsi="Arial" w:cs="Arial"/>
              </w:rPr>
            </w:pPr>
            <w:r w:rsidRPr="004A15BD">
              <w:rPr>
                <w:rFonts w:ascii="Arial" w:hAnsi="Arial" w:cs="Arial"/>
                <w:sz w:val="22"/>
                <w:szCs w:val="22"/>
                <w:u w:val="single"/>
              </w:rPr>
              <w:t>Produto 11</w:t>
            </w:r>
            <w:r w:rsidRPr="004A15BD">
              <w:rPr>
                <w:rFonts w:ascii="Arial" w:hAnsi="Arial" w:cs="Arial"/>
                <w:sz w:val="22"/>
                <w:szCs w:val="22"/>
              </w:rPr>
              <w:t>: Sistema de informação geográfica contendo todos os dados utilizados, mas apresentando somente os mapas temáticos que foram objetos de solicitações deste TR. Este SIG deverá ser elaborado a partir das orientações que vem sendo utilizadas durante o processo de licenciamento pela CGPEG/IBAMA, de forma que este órgão possa consumir estas informações.</w:t>
            </w:r>
          </w:p>
          <w:p w:rsidR="00BA3F61" w:rsidRPr="004A15BD" w:rsidRDefault="00BA3F61" w:rsidP="003562B9">
            <w:pPr>
              <w:pStyle w:val="PargrafodaLista"/>
              <w:ind w:left="0"/>
              <w:jc w:val="center"/>
              <w:rPr>
                <w:rFonts w:ascii="Arial" w:hAnsi="Arial" w:cs="Arial"/>
                <w:b/>
                <w:sz w:val="22"/>
                <w:szCs w:val="22"/>
                <w:lang w:eastAsia="en-US"/>
              </w:rPr>
            </w:pPr>
            <w:r w:rsidRPr="004A15BD">
              <w:rPr>
                <w:rFonts w:ascii="Arial" w:hAnsi="Arial" w:cs="Arial"/>
                <w:sz w:val="22"/>
                <w:szCs w:val="22"/>
                <w:u w:val="single"/>
              </w:rPr>
              <w:t>Produto 12</w:t>
            </w:r>
            <w:r w:rsidRPr="004A15BD">
              <w:rPr>
                <w:rFonts w:ascii="Arial" w:hAnsi="Arial" w:cs="Arial"/>
                <w:sz w:val="22"/>
                <w:szCs w:val="22"/>
              </w:rPr>
              <w:t>: Relatório contendo o Diagnóstico Socioambiental Regional.</w:t>
            </w: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rPr>
            </w:pPr>
            <w:r w:rsidRPr="004A15BD">
              <w:rPr>
                <w:rFonts w:ascii="Arial" w:hAnsi="Arial" w:cs="Arial"/>
                <w:sz w:val="22"/>
                <w:szCs w:val="22"/>
              </w:rPr>
              <w:lastRenderedPageBreak/>
              <w:t xml:space="preserve">A proposta de reuniões antes e depois do início de cada produto pode não ser simples, uma vez que não necessariamente um produto precisa ser concluído para início do outro. </w:t>
            </w:r>
            <w:proofErr w:type="gramStart"/>
            <w:r w:rsidRPr="004A15BD">
              <w:rPr>
                <w:rFonts w:ascii="Arial" w:hAnsi="Arial" w:cs="Arial"/>
                <w:sz w:val="22"/>
                <w:szCs w:val="22"/>
              </w:rPr>
              <w:t>Além disto</w:t>
            </w:r>
            <w:proofErr w:type="gramEnd"/>
            <w:r w:rsidRPr="004A15BD">
              <w:rPr>
                <w:rFonts w:ascii="Arial" w:hAnsi="Arial" w:cs="Arial"/>
                <w:sz w:val="22"/>
                <w:szCs w:val="22"/>
              </w:rPr>
              <w:t xml:space="preserve"> a estrutura que o EAAS terá é importante para que as atividades possam ser direcionadas.</w:t>
            </w:r>
          </w:p>
          <w:p w:rsidR="00BA3F61" w:rsidRPr="004A15BD" w:rsidRDefault="00BA3F61" w:rsidP="003562B9">
            <w:pPr>
              <w:jc w:val="center"/>
              <w:rPr>
                <w:rFonts w:ascii="Arial" w:hAnsi="Arial" w:cs="Arial"/>
              </w:rPr>
            </w:pPr>
          </w:p>
          <w:p w:rsidR="00BA3F61" w:rsidRPr="004A15BD" w:rsidRDefault="00BA3F61" w:rsidP="003562B9">
            <w:pPr>
              <w:jc w:val="center"/>
              <w:rPr>
                <w:rFonts w:ascii="Arial" w:hAnsi="Arial" w:cs="Arial"/>
              </w:rPr>
            </w:pPr>
            <w:r w:rsidRPr="004A15BD">
              <w:rPr>
                <w:rFonts w:ascii="Arial" w:hAnsi="Arial" w:cs="Arial"/>
                <w:sz w:val="22"/>
                <w:szCs w:val="22"/>
              </w:rPr>
              <w:t xml:space="preserve">O detalhamento da divisão da área de estudo será fundamental para alinhamento das atividades e estrutura </w:t>
            </w:r>
            <w:r w:rsidRPr="004A15BD">
              <w:rPr>
                <w:rFonts w:ascii="Arial" w:hAnsi="Arial" w:cs="Arial"/>
                <w:sz w:val="22"/>
                <w:szCs w:val="22"/>
              </w:rPr>
              <w:lastRenderedPageBreak/>
              <w:t>do relatório do EAAS. O detalhamento metodológico e definição de premissas deverão ser definidos no início do processo para que as informações necessárias sejam obtidas objetivando a geração de cada produto.</w:t>
            </w:r>
          </w:p>
          <w:p w:rsidR="00BA3F61" w:rsidRPr="004A15BD" w:rsidRDefault="00BA3F61" w:rsidP="003562B9">
            <w:pPr>
              <w:jc w:val="center"/>
              <w:rPr>
                <w:rFonts w:ascii="Arial" w:hAnsi="Arial" w:cs="Arial"/>
              </w:rPr>
            </w:pPr>
          </w:p>
          <w:p w:rsidR="00BA3F61" w:rsidRPr="004A15BD" w:rsidRDefault="00BA3F61" w:rsidP="003562B9">
            <w:pPr>
              <w:jc w:val="center"/>
              <w:rPr>
                <w:rFonts w:ascii="Arial" w:hAnsi="Arial" w:cs="Arial"/>
              </w:rPr>
            </w:pPr>
            <w:r w:rsidRPr="004A15BD">
              <w:rPr>
                <w:rFonts w:ascii="Arial" w:hAnsi="Arial" w:cs="Arial"/>
                <w:sz w:val="22"/>
                <w:szCs w:val="22"/>
              </w:rPr>
              <w:t>Fundamental será a consolidação em SIG de todas as informações geradas pelo EAAS. Seguir a metodologia utilizada pela CGPEG/IBAMA ajudará em processos futuros e atende ao objetivo de composição de bases de dados do próprio IBAMA ou do Portal Brasil (INDE).</w:t>
            </w:r>
          </w:p>
          <w:p w:rsidR="00BA3F61" w:rsidRPr="004A15BD" w:rsidRDefault="00BA3F61" w:rsidP="003562B9">
            <w:pPr>
              <w:jc w:val="center"/>
              <w:rPr>
                <w:rFonts w:ascii="Arial" w:hAnsi="Arial" w:cs="Arial"/>
              </w:rPr>
            </w:pPr>
          </w:p>
          <w:p w:rsidR="00BA3F61" w:rsidRPr="004A15BD" w:rsidRDefault="00BA3F61" w:rsidP="003562B9">
            <w:pPr>
              <w:jc w:val="center"/>
              <w:rPr>
                <w:rFonts w:ascii="Arial" w:hAnsi="Arial" w:cs="Arial"/>
              </w:rPr>
            </w:pPr>
            <w:r w:rsidRPr="004A15BD">
              <w:rPr>
                <w:rFonts w:ascii="Arial" w:hAnsi="Arial" w:cs="Arial"/>
                <w:sz w:val="22"/>
                <w:szCs w:val="22"/>
              </w:rPr>
              <w:t xml:space="preserve">O </w:t>
            </w:r>
            <w:r w:rsidRPr="004A15BD">
              <w:rPr>
                <w:rFonts w:ascii="Arial" w:hAnsi="Arial" w:cs="Arial"/>
                <w:sz w:val="22"/>
                <w:szCs w:val="22"/>
                <w:u w:val="single"/>
              </w:rPr>
              <w:t>Diagnóstico Socioambiental Regional</w:t>
            </w:r>
            <w:r w:rsidRPr="004A15BD">
              <w:rPr>
                <w:rFonts w:ascii="Arial" w:hAnsi="Arial" w:cs="Arial"/>
                <w:sz w:val="22"/>
                <w:szCs w:val="22"/>
              </w:rPr>
              <w:t xml:space="preserve"> precisa ser </w:t>
            </w:r>
            <w:r w:rsidRPr="004A15BD">
              <w:rPr>
                <w:rFonts w:ascii="Arial" w:hAnsi="Arial" w:cs="Arial"/>
                <w:sz w:val="22"/>
                <w:szCs w:val="22"/>
                <w:u w:val="single"/>
              </w:rPr>
              <w:t>um dos produtos</w:t>
            </w:r>
            <w:r w:rsidRPr="004A15BD">
              <w:rPr>
                <w:rFonts w:ascii="Arial" w:hAnsi="Arial" w:cs="Arial"/>
                <w:sz w:val="22"/>
                <w:szCs w:val="22"/>
              </w:rPr>
              <w:t xml:space="preserve">, uma vez que é um dos resultados esperados </w:t>
            </w:r>
            <w:r w:rsidRPr="004A15BD">
              <w:rPr>
                <w:rFonts w:ascii="Arial" w:hAnsi="Arial" w:cs="Arial"/>
                <w:sz w:val="22"/>
                <w:szCs w:val="22"/>
                <w:u w:val="single"/>
              </w:rPr>
              <w:t>previstos na Portaria</w:t>
            </w:r>
            <w:r w:rsidRPr="004A15BD">
              <w:rPr>
                <w:rFonts w:ascii="Arial" w:hAnsi="Arial" w:cs="Arial"/>
                <w:sz w:val="22"/>
                <w:szCs w:val="22"/>
              </w:rPr>
              <w:t xml:space="preserve"> MMA/MME nº 198/2012.</w:t>
            </w:r>
          </w:p>
        </w:tc>
      </w:tr>
      <w:tr w:rsidR="00BA3F61" w:rsidRPr="004A15BD" w:rsidTr="00447444">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BA3F61" w:rsidRPr="004A15BD" w:rsidRDefault="00447444" w:rsidP="003562B9">
            <w:pPr>
              <w:jc w:val="center"/>
              <w:rPr>
                <w:rFonts w:ascii="Arial" w:hAnsi="Arial" w:cs="Arial"/>
              </w:rPr>
            </w:pPr>
            <w:r w:rsidRPr="004A15BD">
              <w:rPr>
                <w:rFonts w:ascii="Arial" w:hAnsi="Arial" w:cs="Arial"/>
                <w:sz w:val="22"/>
                <w:szCs w:val="22"/>
              </w:rPr>
              <w:lastRenderedPageBreak/>
              <w:t>Petrobras/</w:t>
            </w:r>
            <w:proofErr w:type="spellStart"/>
            <w:r w:rsidRPr="004A15BD">
              <w:rPr>
                <w:rFonts w:ascii="Arial" w:hAnsi="Arial" w:cs="Arial"/>
                <w:sz w:val="22"/>
                <w:szCs w:val="22"/>
              </w:rPr>
              <w:t>E&amp;P</w:t>
            </w:r>
            <w:proofErr w:type="spellEnd"/>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bCs/>
              </w:rPr>
            </w:pPr>
            <w:r w:rsidRPr="004A15BD">
              <w:rPr>
                <w:rFonts w:ascii="Arial" w:hAnsi="Arial" w:cs="Arial"/>
                <w:bCs/>
                <w:sz w:val="22"/>
                <w:szCs w:val="22"/>
              </w:rPr>
              <w:t>Anexo A.2</w:t>
            </w:r>
          </w:p>
          <w:p w:rsidR="00BA3F61" w:rsidRPr="004A15BD" w:rsidRDefault="00BA3F61" w:rsidP="003562B9">
            <w:pPr>
              <w:jc w:val="center"/>
              <w:rPr>
                <w:rFonts w:ascii="Arial" w:hAnsi="Arial" w:cs="Arial"/>
                <w:bCs/>
              </w:rPr>
            </w:pPr>
            <w:r w:rsidRPr="004A15BD">
              <w:rPr>
                <w:rFonts w:ascii="Arial" w:hAnsi="Arial" w:cs="Arial"/>
                <w:bCs/>
                <w:sz w:val="22"/>
                <w:szCs w:val="22"/>
              </w:rPr>
              <w:t>FCD: Uso do Território de Desenvolvimento Social</w:t>
            </w:r>
          </w:p>
          <w:p w:rsidR="00BA3F61" w:rsidRPr="004A15BD" w:rsidRDefault="00BA3F61" w:rsidP="003562B9">
            <w:pPr>
              <w:jc w:val="center"/>
              <w:rPr>
                <w:rFonts w:ascii="Arial" w:eastAsia="Arial Unicode MS" w:hAnsi="Arial" w:cs="Arial"/>
                <w:b/>
                <w:bCs/>
              </w:rPr>
            </w:pPr>
            <w:r w:rsidRPr="004A15BD">
              <w:rPr>
                <w:rFonts w:ascii="Arial" w:hAnsi="Arial" w:cs="Arial"/>
                <w:bCs/>
                <w:sz w:val="22"/>
                <w:szCs w:val="22"/>
              </w:rPr>
              <w:t>Critério de Avaliação: “Conflito de Uso”</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b/>
              </w:rPr>
            </w:pPr>
            <w:r w:rsidRPr="004A15BD">
              <w:rPr>
                <w:rFonts w:ascii="Arial" w:hAnsi="Arial" w:cs="Arial"/>
                <w:b/>
                <w:sz w:val="22"/>
                <w:szCs w:val="22"/>
              </w:rPr>
              <w:t>Acrescentar na descrição do critério as seguintes considerações destacadas (vermelho):</w:t>
            </w:r>
          </w:p>
          <w:p w:rsidR="00BA3F61" w:rsidRPr="004A15BD" w:rsidRDefault="00BA3F61" w:rsidP="003562B9">
            <w:pPr>
              <w:jc w:val="center"/>
              <w:rPr>
                <w:rFonts w:ascii="Arial" w:hAnsi="Arial" w:cs="Arial"/>
                <w:highlight w:val="cyan"/>
              </w:rPr>
            </w:pPr>
          </w:p>
          <w:p w:rsidR="00BA3F61" w:rsidRPr="004A15BD" w:rsidRDefault="00BA3F61" w:rsidP="003562B9">
            <w:pPr>
              <w:jc w:val="center"/>
              <w:rPr>
                <w:rFonts w:ascii="Arial" w:hAnsi="Arial" w:cs="Arial"/>
              </w:rPr>
            </w:pPr>
            <w:r w:rsidRPr="004A15BD">
              <w:rPr>
                <w:rFonts w:ascii="Arial" w:hAnsi="Arial" w:cs="Arial"/>
                <w:sz w:val="22"/>
                <w:szCs w:val="22"/>
              </w:rPr>
              <w:t>Sobre as atividades econômicas existentes e planejadas para a Área de Estudo:</w:t>
            </w:r>
          </w:p>
          <w:p w:rsidR="00BA3F61" w:rsidRPr="004A15BD" w:rsidRDefault="00BA3F61" w:rsidP="003562B9">
            <w:pPr>
              <w:jc w:val="center"/>
              <w:rPr>
                <w:rFonts w:ascii="Arial" w:hAnsi="Arial" w:cs="Arial"/>
              </w:rPr>
            </w:pPr>
            <w:r w:rsidRPr="004A15BD">
              <w:rPr>
                <w:rFonts w:ascii="Arial" w:hAnsi="Arial" w:cs="Arial"/>
                <w:color w:val="FF0000"/>
                <w:sz w:val="22"/>
                <w:szCs w:val="22"/>
              </w:rPr>
              <w:t>- considerar, sempre que pertinente, os aspectos de sazonalidade e temporalidade.</w:t>
            </w:r>
          </w:p>
          <w:p w:rsidR="00BA3F61" w:rsidRPr="004A15BD" w:rsidRDefault="00BA3F61" w:rsidP="003562B9">
            <w:pPr>
              <w:jc w:val="center"/>
              <w:rPr>
                <w:rFonts w:ascii="Arial" w:eastAsia="Arial Unicode MS" w:hAnsi="Arial" w:cs="Arial"/>
              </w:rPr>
            </w:pPr>
            <w:r w:rsidRPr="004A15BD">
              <w:rPr>
                <w:rFonts w:ascii="Arial" w:hAnsi="Arial" w:cs="Arial"/>
                <w:color w:val="FF0000"/>
                <w:sz w:val="22"/>
                <w:szCs w:val="22"/>
              </w:rPr>
              <w:t xml:space="preserve">- acrescentar a necessidade de dar atenção </w:t>
            </w:r>
            <w:r w:rsidRPr="004A15BD">
              <w:rPr>
                <w:rFonts w:ascii="Arial" w:hAnsi="Arial" w:cs="Arial"/>
                <w:color w:val="FF0000"/>
                <w:sz w:val="22"/>
                <w:szCs w:val="22"/>
              </w:rPr>
              <w:lastRenderedPageBreak/>
              <w:t xml:space="preserve">especial à </w:t>
            </w:r>
            <w:proofErr w:type="spellStart"/>
            <w:r w:rsidRPr="004A15BD">
              <w:rPr>
                <w:rFonts w:ascii="Arial" w:hAnsi="Arial" w:cs="Arial"/>
                <w:color w:val="FF0000"/>
                <w:sz w:val="22"/>
                <w:szCs w:val="22"/>
              </w:rPr>
              <w:t>carcinicultura</w:t>
            </w:r>
            <w:proofErr w:type="spellEnd"/>
            <w:r w:rsidRPr="004A15BD">
              <w:rPr>
                <w:rFonts w:ascii="Arial" w:hAnsi="Arial" w:cs="Arial"/>
                <w:color w:val="FF0000"/>
                <w:sz w:val="22"/>
                <w:szCs w:val="22"/>
              </w:rPr>
              <w:t xml:space="preserve"> e outros projetos de aquicultura, para uma melhor compreensão e distinção dos impactos que incidem sobre a atividade pesqueira.</w:t>
            </w: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rPr>
            </w:pPr>
            <w:r w:rsidRPr="004A15BD">
              <w:rPr>
                <w:rFonts w:ascii="Arial" w:hAnsi="Arial" w:cs="Arial"/>
                <w:sz w:val="22"/>
                <w:szCs w:val="22"/>
              </w:rPr>
              <w:lastRenderedPageBreak/>
              <w:t xml:space="preserve">1 - Algumas atividades podem apresentar conflitos ou oportunidades temporárias e/ou sazonais em relação ao desenvolvimento de atividades de exploração, produção e escoamento de petróleo e gás. O conhecimento e consideração desta temporalidade/sazonalidade </w:t>
            </w:r>
            <w:proofErr w:type="gramStart"/>
            <w:r w:rsidRPr="004A15BD">
              <w:rPr>
                <w:rFonts w:ascii="Arial" w:hAnsi="Arial" w:cs="Arial"/>
                <w:sz w:val="22"/>
                <w:szCs w:val="22"/>
              </w:rPr>
              <w:t>pode contribuir</w:t>
            </w:r>
            <w:proofErr w:type="gramEnd"/>
            <w:r w:rsidRPr="004A15BD">
              <w:rPr>
                <w:rFonts w:ascii="Arial" w:hAnsi="Arial" w:cs="Arial"/>
                <w:sz w:val="22"/>
                <w:szCs w:val="22"/>
              </w:rPr>
              <w:t xml:space="preserve"> para a tomada de decisão.</w:t>
            </w:r>
          </w:p>
          <w:p w:rsidR="00BA3F61" w:rsidRPr="004A15BD" w:rsidRDefault="00BA3F61" w:rsidP="003562B9">
            <w:pPr>
              <w:jc w:val="center"/>
              <w:rPr>
                <w:rFonts w:ascii="Arial" w:eastAsia="Arial Unicode MS" w:hAnsi="Arial" w:cs="Arial"/>
              </w:rPr>
            </w:pPr>
            <w:r w:rsidRPr="004A15BD">
              <w:rPr>
                <w:rFonts w:ascii="Arial" w:hAnsi="Arial" w:cs="Arial"/>
                <w:sz w:val="22"/>
                <w:szCs w:val="22"/>
              </w:rPr>
              <w:lastRenderedPageBreak/>
              <w:t xml:space="preserve">2- Uma vez que </w:t>
            </w:r>
            <w:r w:rsidRPr="004A15BD">
              <w:rPr>
                <w:rFonts w:ascii="Arial" w:eastAsia="Arial Unicode MS" w:hAnsi="Arial" w:cs="Arial"/>
                <w:sz w:val="22"/>
                <w:szCs w:val="22"/>
              </w:rPr>
              <w:t xml:space="preserve">a pesca artesanal é uma das atividades de maior interesse na análise de possíveis impactos das atividades de </w:t>
            </w:r>
            <w:proofErr w:type="spellStart"/>
            <w:r w:rsidRPr="004A15BD">
              <w:rPr>
                <w:rFonts w:ascii="Arial" w:eastAsia="Arial Unicode MS" w:hAnsi="Arial" w:cs="Arial"/>
                <w:sz w:val="22"/>
                <w:szCs w:val="22"/>
              </w:rPr>
              <w:t>E&amp;P</w:t>
            </w:r>
            <w:proofErr w:type="spellEnd"/>
            <w:r w:rsidRPr="004A15BD">
              <w:rPr>
                <w:rFonts w:ascii="Arial" w:eastAsia="Arial Unicode MS" w:hAnsi="Arial" w:cs="Arial"/>
                <w:sz w:val="22"/>
                <w:szCs w:val="22"/>
              </w:rPr>
              <w:t xml:space="preserve">, faz-se necessário ter uma melhor compreensão da visão dos pescadores e sua organização para lidar com conflitos, tais como aqueles relacionados com a </w:t>
            </w:r>
            <w:proofErr w:type="spellStart"/>
            <w:r w:rsidRPr="004A15BD">
              <w:rPr>
                <w:rFonts w:ascii="Arial" w:eastAsia="Arial Unicode MS" w:hAnsi="Arial" w:cs="Arial"/>
                <w:sz w:val="22"/>
                <w:szCs w:val="22"/>
              </w:rPr>
              <w:t>carcinicultura</w:t>
            </w:r>
            <w:proofErr w:type="spellEnd"/>
            <w:r w:rsidRPr="004A15BD">
              <w:rPr>
                <w:rFonts w:ascii="Arial" w:eastAsia="Arial Unicode MS" w:hAnsi="Arial" w:cs="Arial"/>
                <w:sz w:val="22"/>
                <w:szCs w:val="22"/>
              </w:rPr>
              <w:t xml:space="preserve"> e outros projetos de grande porte para a aquicultura, e outros usos do território marítimo.</w:t>
            </w:r>
          </w:p>
        </w:tc>
      </w:tr>
      <w:tr w:rsidR="00BA3F61" w:rsidRPr="004A15BD" w:rsidTr="00447444">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BA3F61" w:rsidRPr="004A15BD" w:rsidRDefault="00447444" w:rsidP="003562B9">
            <w:pPr>
              <w:jc w:val="center"/>
              <w:rPr>
                <w:rFonts w:ascii="Arial" w:hAnsi="Arial" w:cs="Arial"/>
              </w:rPr>
            </w:pPr>
            <w:r w:rsidRPr="004A15BD">
              <w:rPr>
                <w:rFonts w:ascii="Arial" w:hAnsi="Arial" w:cs="Arial"/>
                <w:sz w:val="22"/>
                <w:szCs w:val="22"/>
              </w:rPr>
              <w:lastRenderedPageBreak/>
              <w:t>Petrobras/</w:t>
            </w:r>
            <w:proofErr w:type="spellStart"/>
            <w:r w:rsidRPr="004A15BD">
              <w:rPr>
                <w:rFonts w:ascii="Arial" w:hAnsi="Arial" w:cs="Arial"/>
                <w:sz w:val="22"/>
                <w:szCs w:val="22"/>
              </w:rPr>
              <w:t>E&amp;P</w:t>
            </w:r>
            <w:proofErr w:type="spellEnd"/>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bCs/>
              </w:rPr>
            </w:pPr>
            <w:r w:rsidRPr="004A15BD">
              <w:rPr>
                <w:rFonts w:ascii="Arial" w:hAnsi="Arial" w:cs="Arial"/>
                <w:bCs/>
                <w:sz w:val="22"/>
                <w:szCs w:val="22"/>
              </w:rPr>
              <w:t>Anexo A.2</w:t>
            </w:r>
          </w:p>
          <w:p w:rsidR="00BA3F61" w:rsidRPr="004A15BD" w:rsidRDefault="00BA3F61" w:rsidP="003562B9">
            <w:pPr>
              <w:jc w:val="center"/>
              <w:rPr>
                <w:rFonts w:ascii="Arial" w:hAnsi="Arial" w:cs="Arial"/>
                <w:bCs/>
              </w:rPr>
            </w:pPr>
            <w:r w:rsidRPr="004A15BD">
              <w:rPr>
                <w:rFonts w:ascii="Arial" w:hAnsi="Arial" w:cs="Arial"/>
                <w:bCs/>
                <w:sz w:val="22"/>
                <w:szCs w:val="22"/>
              </w:rPr>
              <w:t>FCD: Uso do Território de Desenvolvimento Social</w:t>
            </w:r>
          </w:p>
          <w:p w:rsidR="00BA3F61" w:rsidRPr="004A15BD" w:rsidRDefault="00BA3F61" w:rsidP="003562B9">
            <w:pPr>
              <w:jc w:val="center"/>
              <w:rPr>
                <w:rFonts w:ascii="Arial" w:hAnsi="Arial" w:cs="Arial"/>
                <w:bCs/>
              </w:rPr>
            </w:pPr>
            <w:r w:rsidRPr="004A15BD">
              <w:rPr>
                <w:rFonts w:ascii="Arial" w:hAnsi="Arial" w:cs="Arial"/>
                <w:bCs/>
                <w:sz w:val="22"/>
                <w:szCs w:val="22"/>
              </w:rPr>
              <w:t>Critério de Avaliação:</w:t>
            </w:r>
          </w:p>
          <w:p w:rsidR="00BA3F61" w:rsidRPr="004A15BD" w:rsidRDefault="00BA3F61" w:rsidP="003562B9">
            <w:pPr>
              <w:jc w:val="center"/>
              <w:rPr>
                <w:rFonts w:ascii="Arial" w:eastAsia="Arial Unicode MS" w:hAnsi="Arial" w:cs="Arial"/>
                <w:bCs/>
              </w:rPr>
            </w:pPr>
            <w:r w:rsidRPr="004A15BD">
              <w:rPr>
                <w:rFonts w:ascii="Arial" w:hAnsi="Arial" w:cs="Arial"/>
                <w:bCs/>
                <w:sz w:val="22"/>
                <w:szCs w:val="22"/>
              </w:rPr>
              <w:t>“</w:t>
            </w:r>
            <w:r w:rsidRPr="004A15BD">
              <w:rPr>
                <w:rFonts w:ascii="Arial" w:hAnsi="Arial" w:cs="Arial"/>
                <w:sz w:val="22"/>
                <w:szCs w:val="22"/>
              </w:rPr>
              <w:t>Inclusão social de comunidades locais</w:t>
            </w:r>
            <w:r w:rsidRPr="004A15BD">
              <w:rPr>
                <w:rFonts w:ascii="Arial" w:hAnsi="Arial" w:cs="Arial"/>
                <w:bCs/>
                <w:sz w:val="22"/>
                <w:szCs w:val="22"/>
              </w:rPr>
              <w:t>”</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b/>
              </w:rPr>
            </w:pPr>
            <w:r w:rsidRPr="004A15BD">
              <w:rPr>
                <w:rFonts w:ascii="Arial" w:hAnsi="Arial" w:cs="Arial"/>
                <w:b/>
                <w:sz w:val="22"/>
                <w:szCs w:val="22"/>
              </w:rPr>
              <w:t>Acrescentar na descrição do critério:</w:t>
            </w:r>
          </w:p>
          <w:p w:rsidR="00BA3F61" w:rsidRPr="004A15BD" w:rsidRDefault="00BA3F61" w:rsidP="003562B9">
            <w:pPr>
              <w:jc w:val="center"/>
              <w:rPr>
                <w:rFonts w:ascii="Arial" w:hAnsi="Arial" w:cs="Arial"/>
              </w:rPr>
            </w:pPr>
            <w:proofErr w:type="gramStart"/>
            <w:r w:rsidRPr="004A15BD">
              <w:rPr>
                <w:rFonts w:ascii="Arial" w:hAnsi="Arial" w:cs="Arial"/>
                <w:sz w:val="22"/>
                <w:szCs w:val="22"/>
              </w:rPr>
              <w:t>a</w:t>
            </w:r>
            <w:proofErr w:type="gramEnd"/>
            <w:r w:rsidRPr="004A15BD">
              <w:rPr>
                <w:rFonts w:ascii="Arial" w:hAnsi="Arial" w:cs="Arial"/>
                <w:sz w:val="22"/>
                <w:szCs w:val="22"/>
              </w:rPr>
              <w:t xml:space="preserve"> identificação dos movimentos sociais cujos objetivos estejam mais relacionados com questões territoriais (terrestres e marítimas) e suas reivindicações.</w:t>
            </w: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eastAsia="Arial Unicode MS" w:hAnsi="Arial" w:cs="Arial"/>
              </w:rPr>
            </w:pPr>
          </w:p>
        </w:tc>
      </w:tr>
      <w:tr w:rsidR="00BA3F61" w:rsidRPr="004A15BD" w:rsidTr="00447444">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BA3F61" w:rsidRPr="004A15BD" w:rsidRDefault="00447444" w:rsidP="003562B9">
            <w:pPr>
              <w:jc w:val="center"/>
              <w:rPr>
                <w:rFonts w:ascii="Arial" w:hAnsi="Arial" w:cs="Arial"/>
              </w:rPr>
            </w:pPr>
            <w:r w:rsidRPr="004A15BD">
              <w:rPr>
                <w:rFonts w:ascii="Arial" w:hAnsi="Arial" w:cs="Arial"/>
                <w:sz w:val="22"/>
                <w:szCs w:val="22"/>
              </w:rPr>
              <w:t>Petrobras/</w:t>
            </w:r>
            <w:proofErr w:type="spellStart"/>
            <w:r w:rsidRPr="004A15BD">
              <w:rPr>
                <w:rFonts w:ascii="Arial" w:hAnsi="Arial" w:cs="Arial"/>
                <w:sz w:val="22"/>
                <w:szCs w:val="22"/>
              </w:rPr>
              <w:t>E&amp;P</w:t>
            </w:r>
            <w:proofErr w:type="spellEnd"/>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bCs/>
              </w:rPr>
            </w:pPr>
            <w:r w:rsidRPr="004A15BD">
              <w:rPr>
                <w:rFonts w:ascii="Arial" w:hAnsi="Arial" w:cs="Arial"/>
                <w:bCs/>
                <w:sz w:val="22"/>
                <w:szCs w:val="22"/>
              </w:rPr>
              <w:t>Anexo A.2</w:t>
            </w:r>
          </w:p>
          <w:p w:rsidR="00BA3F61" w:rsidRPr="004A15BD" w:rsidRDefault="00BA3F61" w:rsidP="003562B9">
            <w:pPr>
              <w:jc w:val="center"/>
              <w:rPr>
                <w:rFonts w:ascii="Arial" w:hAnsi="Arial" w:cs="Arial"/>
                <w:bCs/>
              </w:rPr>
            </w:pPr>
            <w:r w:rsidRPr="004A15BD">
              <w:rPr>
                <w:rFonts w:ascii="Arial" w:hAnsi="Arial" w:cs="Arial"/>
                <w:bCs/>
                <w:sz w:val="22"/>
                <w:szCs w:val="22"/>
              </w:rPr>
              <w:t>FCD: Uso do Território de Desenvolvimento Social</w:t>
            </w:r>
          </w:p>
          <w:p w:rsidR="00BA3F61" w:rsidRPr="004A15BD" w:rsidRDefault="00BA3F61" w:rsidP="003562B9">
            <w:pPr>
              <w:jc w:val="center"/>
              <w:rPr>
                <w:rFonts w:ascii="Arial" w:eastAsia="Arial Unicode MS" w:hAnsi="Arial" w:cs="Arial"/>
                <w:bCs/>
              </w:rPr>
            </w:pPr>
            <w:r w:rsidRPr="004A15BD">
              <w:rPr>
                <w:rFonts w:ascii="Arial" w:hAnsi="Arial" w:cs="Arial"/>
                <w:bCs/>
                <w:sz w:val="22"/>
                <w:szCs w:val="22"/>
              </w:rPr>
              <w:t>Critério de Avaliação “</w:t>
            </w:r>
            <w:r w:rsidRPr="004A15BD">
              <w:rPr>
                <w:rFonts w:ascii="Arial" w:hAnsi="Arial" w:cs="Arial"/>
                <w:sz w:val="22"/>
                <w:szCs w:val="22"/>
              </w:rPr>
              <w:t>Atividade social e econômica</w:t>
            </w:r>
            <w:r w:rsidRPr="004A15BD">
              <w:rPr>
                <w:rFonts w:ascii="Arial" w:hAnsi="Arial" w:cs="Arial"/>
                <w:bCs/>
                <w:sz w:val="22"/>
                <w:szCs w:val="22"/>
              </w:rPr>
              <w:t>”</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b/>
              </w:rPr>
            </w:pPr>
            <w:r w:rsidRPr="004A15BD">
              <w:rPr>
                <w:rFonts w:ascii="Arial" w:hAnsi="Arial" w:cs="Arial"/>
                <w:b/>
                <w:sz w:val="22"/>
                <w:szCs w:val="22"/>
              </w:rPr>
              <w:t>Acrescentar na descrição do critério:</w:t>
            </w:r>
          </w:p>
          <w:p w:rsidR="00BA3F61" w:rsidRPr="004A15BD" w:rsidRDefault="00BA3F61" w:rsidP="003562B9">
            <w:pPr>
              <w:jc w:val="center"/>
              <w:rPr>
                <w:rFonts w:ascii="Arial" w:eastAsia="Arial Unicode MS" w:hAnsi="Arial" w:cs="Arial"/>
              </w:rPr>
            </w:pPr>
            <w:proofErr w:type="gramStart"/>
            <w:r w:rsidRPr="004A15BD">
              <w:rPr>
                <w:rFonts w:ascii="Arial" w:hAnsi="Arial" w:cs="Arial"/>
                <w:sz w:val="22"/>
                <w:szCs w:val="22"/>
              </w:rPr>
              <w:t>a</w:t>
            </w:r>
            <w:proofErr w:type="gramEnd"/>
            <w:r w:rsidRPr="004A15BD">
              <w:rPr>
                <w:rFonts w:ascii="Arial" w:hAnsi="Arial" w:cs="Arial"/>
                <w:sz w:val="22"/>
                <w:szCs w:val="22"/>
              </w:rPr>
              <w:t xml:space="preserve"> análise do grau de dependência orçamentária dos municípios da área de estudo em relação aos royalties e participações especiais, com avaliação de tendências com base na produção atual e considerando possíveis cenários futuros. Análise do grau de diversificação das economias municipais e de ações específicas que estejam orientadas para minimizar a dependência futura dessas economias em relação aos recursos provenientes da exploração e produção de petróleo e gás.</w:t>
            </w: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eastAsia="Arial Unicode MS" w:hAnsi="Arial" w:cs="Arial"/>
              </w:rPr>
            </w:pPr>
            <w:r w:rsidRPr="004A15BD">
              <w:rPr>
                <w:rFonts w:ascii="Arial" w:hAnsi="Arial" w:cs="Arial"/>
                <w:sz w:val="22"/>
                <w:szCs w:val="22"/>
              </w:rPr>
              <w:t xml:space="preserve">Existe atualmente uma acentuada dependência orçamentária de alguns municípios da Bacia de Sergipe-Alagoas em relação aos royalties e participações especiais. Esses municípios se destacam por condições crônicas de pobreza e ausência de ações que diversifiquem a economia para uma maior </w:t>
            </w:r>
            <w:proofErr w:type="spellStart"/>
            <w:r w:rsidRPr="004A15BD">
              <w:rPr>
                <w:rFonts w:ascii="Arial" w:hAnsi="Arial" w:cs="Arial"/>
                <w:sz w:val="22"/>
                <w:szCs w:val="22"/>
              </w:rPr>
              <w:t>potencialização</w:t>
            </w:r>
            <w:proofErr w:type="spellEnd"/>
            <w:r w:rsidRPr="004A15BD">
              <w:rPr>
                <w:rFonts w:ascii="Arial" w:hAnsi="Arial" w:cs="Arial"/>
                <w:sz w:val="22"/>
                <w:szCs w:val="22"/>
              </w:rPr>
              <w:t xml:space="preserve"> num cenário de incremento da produção e óleo e gás, ou de mitigação num cenário de queda da produção.</w:t>
            </w:r>
          </w:p>
        </w:tc>
      </w:tr>
      <w:tr w:rsidR="00BA3F61" w:rsidRPr="004A15BD" w:rsidTr="00447444">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BA3F61" w:rsidRPr="004A15BD" w:rsidRDefault="00447444" w:rsidP="003562B9">
            <w:pPr>
              <w:jc w:val="center"/>
              <w:rPr>
                <w:rFonts w:ascii="Arial" w:hAnsi="Arial" w:cs="Arial"/>
              </w:rPr>
            </w:pPr>
            <w:r w:rsidRPr="004A15BD">
              <w:rPr>
                <w:rFonts w:ascii="Arial" w:hAnsi="Arial" w:cs="Arial"/>
                <w:sz w:val="22"/>
                <w:szCs w:val="22"/>
              </w:rPr>
              <w:t>Petrobras/</w:t>
            </w:r>
            <w:proofErr w:type="spellStart"/>
            <w:r w:rsidRPr="004A15BD">
              <w:rPr>
                <w:rFonts w:ascii="Arial" w:hAnsi="Arial" w:cs="Arial"/>
                <w:sz w:val="22"/>
                <w:szCs w:val="22"/>
              </w:rPr>
              <w:t>E&amp;P</w:t>
            </w:r>
            <w:proofErr w:type="spellEnd"/>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bCs/>
              </w:rPr>
            </w:pPr>
            <w:r w:rsidRPr="004A15BD">
              <w:rPr>
                <w:rFonts w:ascii="Arial" w:hAnsi="Arial" w:cs="Arial"/>
                <w:bCs/>
                <w:sz w:val="22"/>
                <w:szCs w:val="22"/>
              </w:rPr>
              <w:t>Anexo A.2</w:t>
            </w:r>
          </w:p>
          <w:p w:rsidR="00BA3F61" w:rsidRPr="004A15BD" w:rsidRDefault="00BA3F61" w:rsidP="003562B9">
            <w:pPr>
              <w:jc w:val="center"/>
              <w:rPr>
                <w:rFonts w:ascii="Arial" w:hAnsi="Arial" w:cs="Arial"/>
                <w:bCs/>
              </w:rPr>
            </w:pPr>
            <w:r w:rsidRPr="004A15BD">
              <w:rPr>
                <w:rFonts w:ascii="Arial" w:hAnsi="Arial" w:cs="Arial"/>
                <w:bCs/>
                <w:sz w:val="22"/>
                <w:szCs w:val="22"/>
              </w:rPr>
              <w:t xml:space="preserve">FCD: </w:t>
            </w:r>
            <w:r w:rsidRPr="004A15BD">
              <w:rPr>
                <w:rFonts w:ascii="Arial" w:hAnsi="Arial" w:cs="Arial"/>
                <w:sz w:val="22"/>
                <w:szCs w:val="22"/>
              </w:rPr>
              <w:t>Biodiversidade e ativos ambientais</w:t>
            </w:r>
          </w:p>
          <w:p w:rsidR="00BA3F61" w:rsidRPr="004A15BD" w:rsidRDefault="00BA3F61" w:rsidP="003562B9">
            <w:pPr>
              <w:jc w:val="center"/>
              <w:rPr>
                <w:rFonts w:ascii="Arial" w:hAnsi="Arial" w:cs="Arial"/>
                <w:bCs/>
              </w:rPr>
            </w:pPr>
            <w:r w:rsidRPr="004A15BD">
              <w:rPr>
                <w:rFonts w:ascii="Arial" w:hAnsi="Arial" w:cs="Arial"/>
                <w:bCs/>
                <w:sz w:val="22"/>
                <w:szCs w:val="22"/>
              </w:rPr>
              <w:lastRenderedPageBreak/>
              <w:t>Critério de Avaliação:</w:t>
            </w:r>
          </w:p>
          <w:p w:rsidR="00BA3F61" w:rsidRPr="004A15BD" w:rsidRDefault="00BA3F61" w:rsidP="003562B9">
            <w:pPr>
              <w:jc w:val="center"/>
              <w:rPr>
                <w:rFonts w:ascii="Arial" w:hAnsi="Arial" w:cs="Arial"/>
                <w:b/>
                <w:bCs/>
              </w:rPr>
            </w:pPr>
            <w:r w:rsidRPr="004A15BD">
              <w:rPr>
                <w:rFonts w:ascii="Arial" w:hAnsi="Arial" w:cs="Arial"/>
                <w:bCs/>
                <w:sz w:val="22"/>
                <w:szCs w:val="22"/>
              </w:rPr>
              <w:t>“</w:t>
            </w:r>
            <w:r w:rsidRPr="004A15BD">
              <w:rPr>
                <w:rFonts w:ascii="Arial" w:hAnsi="Arial" w:cs="Arial"/>
                <w:sz w:val="22"/>
                <w:szCs w:val="22"/>
              </w:rPr>
              <w:t>Espécies ameaçadas de extinção e endêmicas sensíveis à atividade</w:t>
            </w:r>
            <w:r w:rsidRPr="004A15BD">
              <w:rPr>
                <w:rFonts w:ascii="Arial" w:hAnsi="Arial" w:cs="Arial"/>
                <w:b/>
                <w:bCs/>
                <w:sz w:val="22"/>
                <w:szCs w:val="22"/>
              </w:rPr>
              <w:t>”</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b/>
              </w:rPr>
            </w:pPr>
            <w:r w:rsidRPr="004A15BD">
              <w:rPr>
                <w:rFonts w:ascii="Arial" w:hAnsi="Arial" w:cs="Arial"/>
                <w:b/>
                <w:sz w:val="22"/>
                <w:szCs w:val="22"/>
              </w:rPr>
              <w:lastRenderedPageBreak/>
              <w:t>Proposta de alteração na descrição do critério destacada (vermelho):</w:t>
            </w:r>
          </w:p>
          <w:p w:rsidR="00BA3F61" w:rsidRPr="004A15BD" w:rsidRDefault="00BA3F61" w:rsidP="003562B9">
            <w:pPr>
              <w:jc w:val="center"/>
              <w:rPr>
                <w:rFonts w:ascii="Arial" w:hAnsi="Arial" w:cs="Arial"/>
              </w:rPr>
            </w:pPr>
            <w:r w:rsidRPr="004A15BD">
              <w:rPr>
                <w:rFonts w:ascii="Arial" w:hAnsi="Arial" w:cs="Arial"/>
                <w:color w:val="FF0000"/>
                <w:sz w:val="22"/>
                <w:szCs w:val="22"/>
              </w:rPr>
              <w:t xml:space="preserve">Vulnerabilidade </w:t>
            </w:r>
            <w:r w:rsidRPr="004A15BD">
              <w:rPr>
                <w:rFonts w:ascii="Arial" w:hAnsi="Arial" w:cs="Arial"/>
                <w:sz w:val="22"/>
                <w:szCs w:val="22"/>
              </w:rPr>
              <w:t xml:space="preserve">das espécies frente às </w:t>
            </w:r>
            <w:r w:rsidRPr="004A15BD">
              <w:rPr>
                <w:rFonts w:ascii="Arial" w:hAnsi="Arial" w:cs="Arial"/>
                <w:sz w:val="22"/>
                <w:szCs w:val="22"/>
              </w:rPr>
              <w:lastRenderedPageBreak/>
              <w:t>operações e cenários acidentais da atividade de petróleo e gás natural.</w:t>
            </w: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eastAsia="Arial Unicode MS" w:hAnsi="Arial" w:cs="Arial"/>
              </w:rPr>
            </w:pPr>
            <w:r w:rsidRPr="004A15BD">
              <w:rPr>
                <w:rFonts w:ascii="Arial" w:hAnsi="Arial" w:cs="Arial"/>
                <w:sz w:val="22"/>
                <w:szCs w:val="22"/>
              </w:rPr>
              <w:lastRenderedPageBreak/>
              <w:t>Vulnerabilidade é mais abrangente do que sensibilidade.</w:t>
            </w:r>
          </w:p>
        </w:tc>
      </w:tr>
      <w:tr w:rsidR="00BA3F61" w:rsidRPr="004A15BD" w:rsidTr="00447444">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BA3F61" w:rsidRPr="004A15BD" w:rsidRDefault="00447444" w:rsidP="003562B9">
            <w:pPr>
              <w:jc w:val="center"/>
              <w:rPr>
                <w:rFonts w:ascii="Arial" w:hAnsi="Arial" w:cs="Arial"/>
              </w:rPr>
            </w:pPr>
            <w:r w:rsidRPr="004A15BD">
              <w:rPr>
                <w:rFonts w:ascii="Arial" w:hAnsi="Arial" w:cs="Arial"/>
                <w:sz w:val="22"/>
                <w:szCs w:val="22"/>
              </w:rPr>
              <w:lastRenderedPageBreak/>
              <w:t>Petrobras/</w:t>
            </w:r>
            <w:proofErr w:type="spellStart"/>
            <w:r w:rsidRPr="004A15BD">
              <w:rPr>
                <w:rFonts w:ascii="Arial" w:hAnsi="Arial" w:cs="Arial"/>
                <w:sz w:val="22"/>
                <w:szCs w:val="22"/>
              </w:rPr>
              <w:t>E&amp;P</w:t>
            </w:r>
            <w:proofErr w:type="spellEnd"/>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bCs/>
              </w:rPr>
            </w:pPr>
            <w:r w:rsidRPr="004A15BD">
              <w:rPr>
                <w:rFonts w:ascii="Arial" w:hAnsi="Arial" w:cs="Arial"/>
                <w:bCs/>
                <w:sz w:val="22"/>
                <w:szCs w:val="22"/>
              </w:rPr>
              <w:t>Anexo A.2</w:t>
            </w:r>
          </w:p>
          <w:p w:rsidR="00BA3F61" w:rsidRPr="004A15BD" w:rsidRDefault="00BA3F61" w:rsidP="003562B9">
            <w:pPr>
              <w:jc w:val="center"/>
              <w:rPr>
                <w:rFonts w:ascii="Arial" w:hAnsi="Arial" w:cs="Arial"/>
                <w:bCs/>
              </w:rPr>
            </w:pPr>
            <w:r w:rsidRPr="004A15BD">
              <w:rPr>
                <w:rFonts w:ascii="Arial" w:hAnsi="Arial" w:cs="Arial"/>
                <w:bCs/>
                <w:sz w:val="22"/>
                <w:szCs w:val="22"/>
              </w:rPr>
              <w:t xml:space="preserve">FCD: </w:t>
            </w:r>
            <w:r w:rsidRPr="004A15BD">
              <w:rPr>
                <w:rFonts w:ascii="Arial" w:hAnsi="Arial" w:cs="Arial"/>
                <w:sz w:val="22"/>
                <w:szCs w:val="22"/>
              </w:rPr>
              <w:t>Biodiversidade e ativos ambientais</w:t>
            </w:r>
          </w:p>
          <w:p w:rsidR="00BA3F61" w:rsidRPr="004A15BD" w:rsidRDefault="00BA3F61" w:rsidP="003562B9">
            <w:pPr>
              <w:jc w:val="center"/>
              <w:rPr>
                <w:rFonts w:ascii="Arial" w:hAnsi="Arial" w:cs="Arial"/>
                <w:bCs/>
              </w:rPr>
            </w:pPr>
            <w:r w:rsidRPr="004A15BD">
              <w:rPr>
                <w:rFonts w:ascii="Arial" w:hAnsi="Arial" w:cs="Arial"/>
                <w:bCs/>
                <w:sz w:val="22"/>
                <w:szCs w:val="22"/>
              </w:rPr>
              <w:t>Critério de Avaliação:</w:t>
            </w:r>
          </w:p>
          <w:p w:rsidR="00BA3F61" w:rsidRPr="004A15BD" w:rsidRDefault="00BA3F61" w:rsidP="003562B9">
            <w:pPr>
              <w:jc w:val="center"/>
              <w:rPr>
                <w:rFonts w:ascii="Arial" w:hAnsi="Arial" w:cs="Arial"/>
                <w:bCs/>
              </w:rPr>
            </w:pPr>
            <w:r w:rsidRPr="004A15BD">
              <w:rPr>
                <w:rFonts w:ascii="Arial" w:hAnsi="Arial" w:cs="Arial"/>
                <w:bCs/>
                <w:sz w:val="22"/>
                <w:szCs w:val="22"/>
              </w:rPr>
              <w:t>“</w:t>
            </w:r>
            <w:r w:rsidRPr="004A15BD">
              <w:rPr>
                <w:rFonts w:ascii="Arial" w:hAnsi="Arial" w:cs="Arial"/>
                <w:sz w:val="22"/>
                <w:szCs w:val="22"/>
              </w:rPr>
              <w:t>Qualidade da Água</w:t>
            </w:r>
            <w:r w:rsidRPr="004A15BD">
              <w:rPr>
                <w:rFonts w:ascii="Arial" w:hAnsi="Arial" w:cs="Arial"/>
                <w:bCs/>
                <w:sz w:val="22"/>
                <w:szCs w:val="22"/>
              </w:rPr>
              <w:t>”</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b/>
              </w:rPr>
            </w:pPr>
            <w:r w:rsidRPr="004A15BD">
              <w:rPr>
                <w:rFonts w:ascii="Arial" w:hAnsi="Arial" w:cs="Arial"/>
                <w:b/>
                <w:sz w:val="22"/>
                <w:szCs w:val="22"/>
              </w:rPr>
              <w:t xml:space="preserve">Proposta de alteração do </w:t>
            </w:r>
            <w:r w:rsidRPr="004A15BD">
              <w:rPr>
                <w:rFonts w:ascii="Arial" w:hAnsi="Arial" w:cs="Arial"/>
                <w:b/>
                <w:sz w:val="22"/>
                <w:szCs w:val="22"/>
                <w:u w:val="single"/>
              </w:rPr>
              <w:t>Critério de Avaliação</w:t>
            </w:r>
            <w:r w:rsidRPr="004A15BD">
              <w:rPr>
                <w:rFonts w:ascii="Arial" w:hAnsi="Arial" w:cs="Arial"/>
                <w:b/>
                <w:sz w:val="22"/>
                <w:szCs w:val="22"/>
              </w:rPr>
              <w:t xml:space="preserve"> conforme destacado (vermelho):</w:t>
            </w:r>
          </w:p>
          <w:p w:rsidR="00BA3F61" w:rsidRPr="004A15BD" w:rsidRDefault="00BA3F61" w:rsidP="003562B9">
            <w:pPr>
              <w:jc w:val="center"/>
              <w:rPr>
                <w:rFonts w:ascii="Arial" w:hAnsi="Arial" w:cs="Arial"/>
              </w:rPr>
            </w:pPr>
            <w:r w:rsidRPr="004A15BD">
              <w:rPr>
                <w:rFonts w:ascii="Arial" w:hAnsi="Arial" w:cs="Arial"/>
                <w:sz w:val="22"/>
                <w:szCs w:val="22"/>
              </w:rPr>
              <w:t xml:space="preserve">Qualidade da Água </w:t>
            </w:r>
            <w:r w:rsidRPr="004A15BD">
              <w:rPr>
                <w:rFonts w:ascii="Arial" w:hAnsi="Arial" w:cs="Arial"/>
                <w:color w:val="FF0000"/>
                <w:sz w:val="22"/>
                <w:szCs w:val="22"/>
              </w:rPr>
              <w:t>e do Sedimento</w:t>
            </w: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rPr>
            </w:pPr>
            <w:r w:rsidRPr="004A15BD">
              <w:rPr>
                <w:rFonts w:ascii="Arial" w:hAnsi="Arial" w:cs="Arial"/>
                <w:sz w:val="22"/>
                <w:szCs w:val="22"/>
              </w:rPr>
              <w:t>Linhas de base sobre a qualidade dos sedimentos poderão ser obtidas também com dados secundários.</w:t>
            </w:r>
          </w:p>
        </w:tc>
      </w:tr>
      <w:tr w:rsidR="00BA3F61" w:rsidRPr="004A15BD" w:rsidTr="00447444">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BA3F61" w:rsidRPr="004A15BD" w:rsidRDefault="00447444" w:rsidP="003562B9">
            <w:pPr>
              <w:jc w:val="center"/>
              <w:rPr>
                <w:rFonts w:ascii="Arial" w:hAnsi="Arial" w:cs="Arial"/>
              </w:rPr>
            </w:pPr>
            <w:r w:rsidRPr="004A15BD">
              <w:rPr>
                <w:rFonts w:ascii="Arial" w:hAnsi="Arial" w:cs="Arial"/>
                <w:sz w:val="22"/>
                <w:szCs w:val="22"/>
              </w:rPr>
              <w:t>Petrobras/</w:t>
            </w:r>
            <w:proofErr w:type="spellStart"/>
            <w:r w:rsidRPr="004A15BD">
              <w:rPr>
                <w:rFonts w:ascii="Arial" w:hAnsi="Arial" w:cs="Arial"/>
                <w:sz w:val="22"/>
                <w:szCs w:val="22"/>
              </w:rPr>
              <w:t>E&amp;P</w:t>
            </w:r>
            <w:proofErr w:type="spellEnd"/>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bCs/>
              </w:rPr>
            </w:pPr>
            <w:r w:rsidRPr="004A15BD">
              <w:rPr>
                <w:rFonts w:ascii="Arial" w:hAnsi="Arial" w:cs="Arial"/>
                <w:bCs/>
                <w:sz w:val="22"/>
                <w:szCs w:val="22"/>
              </w:rPr>
              <w:t>Anexo A.2</w:t>
            </w:r>
          </w:p>
          <w:p w:rsidR="00BA3F61" w:rsidRPr="004A15BD" w:rsidRDefault="00BA3F61" w:rsidP="003562B9">
            <w:pPr>
              <w:jc w:val="center"/>
              <w:rPr>
                <w:rFonts w:ascii="Arial" w:hAnsi="Arial" w:cs="Arial"/>
                <w:bCs/>
              </w:rPr>
            </w:pPr>
            <w:r w:rsidRPr="004A15BD">
              <w:rPr>
                <w:rFonts w:ascii="Arial" w:hAnsi="Arial" w:cs="Arial"/>
                <w:bCs/>
                <w:sz w:val="22"/>
                <w:szCs w:val="22"/>
              </w:rPr>
              <w:t xml:space="preserve">FCD: </w:t>
            </w:r>
            <w:r w:rsidRPr="004A15BD">
              <w:rPr>
                <w:rFonts w:ascii="Arial" w:hAnsi="Arial" w:cs="Arial"/>
                <w:sz w:val="22"/>
                <w:szCs w:val="22"/>
              </w:rPr>
              <w:t>Biodiversidade e ativos ambientais</w:t>
            </w:r>
          </w:p>
          <w:p w:rsidR="00BA3F61" w:rsidRPr="004A15BD" w:rsidRDefault="00BA3F61" w:rsidP="003562B9">
            <w:pPr>
              <w:jc w:val="center"/>
              <w:rPr>
                <w:rFonts w:ascii="Arial" w:hAnsi="Arial" w:cs="Arial"/>
                <w:bCs/>
              </w:rPr>
            </w:pPr>
            <w:r w:rsidRPr="004A15BD">
              <w:rPr>
                <w:rFonts w:ascii="Arial" w:hAnsi="Arial" w:cs="Arial"/>
                <w:bCs/>
                <w:sz w:val="22"/>
                <w:szCs w:val="22"/>
              </w:rPr>
              <w:t>Critério de Avaliação:</w:t>
            </w:r>
          </w:p>
          <w:p w:rsidR="00BA3F61" w:rsidRPr="004A15BD" w:rsidRDefault="00BA3F61" w:rsidP="003562B9">
            <w:pPr>
              <w:jc w:val="center"/>
              <w:rPr>
                <w:rFonts w:ascii="Arial" w:hAnsi="Arial" w:cs="Arial"/>
                <w:bCs/>
              </w:rPr>
            </w:pPr>
            <w:r w:rsidRPr="004A15BD">
              <w:rPr>
                <w:rFonts w:ascii="Arial" w:hAnsi="Arial" w:cs="Arial"/>
                <w:bCs/>
                <w:sz w:val="22"/>
                <w:szCs w:val="22"/>
              </w:rPr>
              <w:t>“</w:t>
            </w:r>
            <w:r w:rsidRPr="004A15BD">
              <w:rPr>
                <w:rFonts w:ascii="Arial" w:hAnsi="Arial" w:cs="Arial"/>
                <w:sz w:val="22"/>
                <w:szCs w:val="22"/>
              </w:rPr>
              <w:t xml:space="preserve">Qualidade da Água </w:t>
            </w:r>
            <w:r w:rsidRPr="004A15BD">
              <w:rPr>
                <w:rFonts w:ascii="Arial" w:hAnsi="Arial" w:cs="Arial"/>
                <w:color w:val="FF0000"/>
                <w:sz w:val="22"/>
                <w:szCs w:val="22"/>
              </w:rPr>
              <w:t>e do Sedimento</w:t>
            </w:r>
            <w:r w:rsidRPr="004A15BD">
              <w:rPr>
                <w:rFonts w:ascii="Arial" w:hAnsi="Arial" w:cs="Arial"/>
                <w:bCs/>
                <w:sz w:val="22"/>
                <w:szCs w:val="22"/>
              </w:rPr>
              <w:t>”</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b/>
              </w:rPr>
            </w:pPr>
            <w:r w:rsidRPr="004A15BD">
              <w:rPr>
                <w:rFonts w:ascii="Arial" w:hAnsi="Arial" w:cs="Arial"/>
                <w:b/>
                <w:sz w:val="22"/>
                <w:szCs w:val="22"/>
              </w:rPr>
              <w:t>Acrescentar na descrição do critério:</w:t>
            </w:r>
          </w:p>
          <w:p w:rsidR="00BA3F61" w:rsidRPr="004A15BD" w:rsidRDefault="00BA3F61" w:rsidP="003562B9">
            <w:pPr>
              <w:jc w:val="center"/>
              <w:rPr>
                <w:rFonts w:ascii="Arial" w:hAnsi="Arial" w:cs="Arial"/>
              </w:rPr>
            </w:pPr>
            <w:r w:rsidRPr="004A15BD">
              <w:rPr>
                <w:rFonts w:ascii="Arial" w:hAnsi="Arial" w:cs="Arial"/>
                <w:sz w:val="22"/>
                <w:szCs w:val="22"/>
              </w:rPr>
              <w:t>Dados para composição de linha de base de metais e hidrocarbonetos no sedimento</w:t>
            </w: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rPr>
            </w:pPr>
            <w:r w:rsidRPr="004A15BD">
              <w:rPr>
                <w:rFonts w:ascii="Arial" w:hAnsi="Arial" w:cs="Arial"/>
                <w:sz w:val="22"/>
                <w:szCs w:val="22"/>
              </w:rPr>
              <w:t>Linhas de base sobre a qualidade dos sedimentos poderão ser obtidas também com dados secundários.</w:t>
            </w:r>
          </w:p>
        </w:tc>
      </w:tr>
      <w:tr w:rsidR="00BA3F61" w:rsidRPr="004A15BD" w:rsidTr="00447444">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BA3F61" w:rsidRPr="004A15BD" w:rsidRDefault="00447444" w:rsidP="003562B9">
            <w:pPr>
              <w:jc w:val="center"/>
              <w:rPr>
                <w:rFonts w:ascii="Arial" w:hAnsi="Arial" w:cs="Arial"/>
              </w:rPr>
            </w:pPr>
            <w:r w:rsidRPr="004A15BD">
              <w:rPr>
                <w:rFonts w:ascii="Arial" w:hAnsi="Arial" w:cs="Arial"/>
                <w:sz w:val="22"/>
                <w:szCs w:val="22"/>
              </w:rPr>
              <w:t>Petrobras/</w:t>
            </w:r>
            <w:proofErr w:type="spellStart"/>
            <w:r w:rsidRPr="004A15BD">
              <w:rPr>
                <w:rFonts w:ascii="Arial" w:hAnsi="Arial" w:cs="Arial"/>
                <w:sz w:val="22"/>
                <w:szCs w:val="22"/>
              </w:rPr>
              <w:t>E&amp;P</w:t>
            </w:r>
            <w:proofErr w:type="spellEnd"/>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bCs/>
              </w:rPr>
            </w:pPr>
            <w:r w:rsidRPr="004A15BD">
              <w:rPr>
                <w:rFonts w:ascii="Arial" w:hAnsi="Arial" w:cs="Arial"/>
                <w:bCs/>
                <w:sz w:val="22"/>
                <w:szCs w:val="22"/>
              </w:rPr>
              <w:t>Anexo A.2</w:t>
            </w:r>
          </w:p>
          <w:p w:rsidR="00BA3F61" w:rsidRPr="004A15BD" w:rsidRDefault="00BA3F61" w:rsidP="003562B9">
            <w:pPr>
              <w:jc w:val="center"/>
              <w:rPr>
                <w:rFonts w:ascii="Arial" w:hAnsi="Arial" w:cs="Arial"/>
                <w:bCs/>
              </w:rPr>
            </w:pPr>
            <w:r w:rsidRPr="004A15BD">
              <w:rPr>
                <w:rFonts w:ascii="Arial" w:hAnsi="Arial" w:cs="Arial"/>
                <w:bCs/>
                <w:sz w:val="22"/>
                <w:szCs w:val="22"/>
              </w:rPr>
              <w:t xml:space="preserve">FCD: </w:t>
            </w:r>
            <w:r w:rsidRPr="004A15BD">
              <w:rPr>
                <w:rFonts w:ascii="Arial" w:hAnsi="Arial" w:cs="Arial"/>
                <w:sz w:val="22"/>
                <w:szCs w:val="22"/>
              </w:rPr>
              <w:t>Biodiversidade e ativos ambientais</w:t>
            </w:r>
          </w:p>
          <w:p w:rsidR="00BA3F61" w:rsidRPr="004A15BD" w:rsidRDefault="00BA3F61" w:rsidP="003562B9">
            <w:pPr>
              <w:jc w:val="center"/>
              <w:rPr>
                <w:rFonts w:ascii="Arial" w:hAnsi="Arial" w:cs="Arial"/>
                <w:bCs/>
              </w:rPr>
            </w:pPr>
            <w:r w:rsidRPr="004A15BD">
              <w:rPr>
                <w:rFonts w:ascii="Arial" w:hAnsi="Arial" w:cs="Arial"/>
                <w:bCs/>
                <w:sz w:val="22"/>
                <w:szCs w:val="22"/>
              </w:rPr>
              <w:t>Critério de Avaliação:</w:t>
            </w:r>
          </w:p>
          <w:p w:rsidR="00BA3F61" w:rsidRPr="004A15BD" w:rsidRDefault="00BA3F61" w:rsidP="003562B9">
            <w:pPr>
              <w:jc w:val="center"/>
              <w:rPr>
                <w:rFonts w:ascii="Arial" w:hAnsi="Arial" w:cs="Arial"/>
                <w:bCs/>
              </w:rPr>
            </w:pPr>
            <w:r w:rsidRPr="004A15BD">
              <w:rPr>
                <w:rFonts w:ascii="Arial" w:hAnsi="Arial" w:cs="Arial"/>
                <w:bCs/>
                <w:sz w:val="22"/>
                <w:szCs w:val="22"/>
              </w:rPr>
              <w:t>“</w:t>
            </w:r>
            <w:r w:rsidRPr="004A15BD">
              <w:rPr>
                <w:rFonts w:ascii="Arial" w:hAnsi="Arial" w:cs="Arial"/>
                <w:sz w:val="22"/>
                <w:szCs w:val="22"/>
              </w:rPr>
              <w:t xml:space="preserve">Qualidade da Água </w:t>
            </w:r>
            <w:r w:rsidRPr="004A15BD">
              <w:rPr>
                <w:rFonts w:ascii="Arial" w:hAnsi="Arial" w:cs="Arial"/>
                <w:color w:val="FF0000"/>
                <w:sz w:val="22"/>
                <w:szCs w:val="22"/>
              </w:rPr>
              <w:t>e do Sedimento</w:t>
            </w:r>
            <w:r w:rsidRPr="004A15BD">
              <w:rPr>
                <w:rFonts w:ascii="Arial" w:hAnsi="Arial" w:cs="Arial"/>
                <w:bCs/>
                <w:sz w:val="22"/>
                <w:szCs w:val="22"/>
              </w:rPr>
              <w:t>”</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b/>
              </w:rPr>
            </w:pPr>
            <w:r w:rsidRPr="004A15BD">
              <w:rPr>
                <w:rFonts w:ascii="Arial" w:hAnsi="Arial" w:cs="Arial"/>
                <w:b/>
                <w:sz w:val="22"/>
                <w:szCs w:val="22"/>
              </w:rPr>
              <w:t>Substituir na descrição do critério:</w:t>
            </w:r>
          </w:p>
          <w:p w:rsidR="00BA3F61" w:rsidRPr="004A15BD" w:rsidRDefault="00BA3F61" w:rsidP="003562B9">
            <w:pPr>
              <w:jc w:val="center"/>
              <w:rPr>
                <w:rFonts w:ascii="Arial" w:hAnsi="Arial" w:cs="Arial"/>
                <w:b/>
              </w:rPr>
            </w:pPr>
            <w:r w:rsidRPr="004A15BD">
              <w:rPr>
                <w:rFonts w:ascii="Arial" w:hAnsi="Arial" w:cs="Arial"/>
                <w:sz w:val="22"/>
                <w:szCs w:val="22"/>
              </w:rPr>
              <w:t>‘</w:t>
            </w:r>
            <w:r w:rsidRPr="004A15BD">
              <w:rPr>
                <w:rFonts w:ascii="Arial" w:hAnsi="Arial" w:cs="Arial"/>
                <w:i/>
                <w:sz w:val="22"/>
                <w:szCs w:val="22"/>
              </w:rPr>
              <w:t>Geração de poluição marinha’</w:t>
            </w:r>
            <w:r w:rsidRPr="004A15BD">
              <w:rPr>
                <w:rFonts w:ascii="Arial" w:hAnsi="Arial" w:cs="Arial"/>
                <w:sz w:val="22"/>
                <w:szCs w:val="22"/>
              </w:rPr>
              <w:t xml:space="preserve"> por </w:t>
            </w:r>
            <w:r w:rsidRPr="004A15BD">
              <w:rPr>
                <w:rFonts w:ascii="Arial" w:hAnsi="Arial" w:cs="Arial"/>
                <w:color w:val="FF0000"/>
                <w:sz w:val="22"/>
                <w:szCs w:val="22"/>
              </w:rPr>
              <w:t>Estimativas de aportes (</w:t>
            </w:r>
            <w:proofErr w:type="gramStart"/>
            <w:r w:rsidRPr="004A15BD">
              <w:rPr>
                <w:rFonts w:ascii="Arial" w:hAnsi="Arial" w:cs="Arial"/>
                <w:color w:val="FF0000"/>
                <w:sz w:val="22"/>
                <w:szCs w:val="22"/>
              </w:rPr>
              <w:t>efluentes e atmosférico</w:t>
            </w:r>
            <w:proofErr w:type="gramEnd"/>
            <w:r w:rsidRPr="004A15BD">
              <w:rPr>
                <w:rFonts w:ascii="Arial" w:hAnsi="Arial" w:cs="Arial"/>
                <w:color w:val="FF0000"/>
                <w:sz w:val="22"/>
                <w:szCs w:val="22"/>
              </w:rPr>
              <w:t>)</w:t>
            </w:r>
            <w:r w:rsidRPr="004A15BD">
              <w:rPr>
                <w:rFonts w:ascii="Arial" w:hAnsi="Arial" w:cs="Arial"/>
                <w:sz w:val="22"/>
                <w:szCs w:val="22"/>
              </w:rPr>
              <w:t>.</w:t>
            </w: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hAnsi="Arial" w:cs="Arial"/>
              </w:rPr>
            </w:pPr>
            <w:proofErr w:type="gramStart"/>
            <w:r w:rsidRPr="004A15BD">
              <w:rPr>
                <w:rFonts w:ascii="Arial" w:hAnsi="Arial" w:cs="Arial"/>
                <w:sz w:val="22"/>
                <w:szCs w:val="22"/>
              </w:rPr>
              <w:t>O termo estimativas de aportes</w:t>
            </w:r>
            <w:proofErr w:type="gramEnd"/>
            <w:r w:rsidRPr="004A15BD">
              <w:rPr>
                <w:rFonts w:ascii="Arial" w:hAnsi="Arial" w:cs="Arial"/>
                <w:sz w:val="22"/>
                <w:szCs w:val="22"/>
              </w:rPr>
              <w:t xml:space="preserve"> é mais adequado.</w:t>
            </w:r>
          </w:p>
        </w:tc>
      </w:tr>
      <w:tr w:rsidR="00BA3F61" w:rsidRPr="004A15BD" w:rsidTr="00447444">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BA3F61" w:rsidRPr="004A15BD" w:rsidRDefault="00447444" w:rsidP="003562B9">
            <w:pPr>
              <w:jc w:val="center"/>
              <w:rPr>
                <w:rFonts w:ascii="Arial" w:hAnsi="Arial" w:cs="Arial"/>
              </w:rPr>
            </w:pPr>
            <w:r w:rsidRPr="004A15BD">
              <w:rPr>
                <w:rFonts w:ascii="Arial" w:hAnsi="Arial" w:cs="Arial"/>
                <w:sz w:val="22"/>
                <w:szCs w:val="22"/>
              </w:rPr>
              <w:t>Petrobras/</w:t>
            </w:r>
            <w:proofErr w:type="spellStart"/>
            <w:r w:rsidRPr="004A15BD">
              <w:rPr>
                <w:rFonts w:ascii="Arial" w:hAnsi="Arial" w:cs="Arial"/>
                <w:sz w:val="22"/>
                <w:szCs w:val="22"/>
              </w:rPr>
              <w:t>E&amp;P</w:t>
            </w:r>
            <w:proofErr w:type="spellEnd"/>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jc w:val="center"/>
              <w:rPr>
                <w:rFonts w:ascii="Arial" w:eastAsia="Arial Unicode MS" w:hAnsi="Arial" w:cs="Arial"/>
              </w:rPr>
            </w:pPr>
            <w:r w:rsidRPr="004A15BD">
              <w:rPr>
                <w:rFonts w:ascii="Arial" w:hAnsi="Arial" w:cs="Arial"/>
                <w:bCs/>
                <w:sz w:val="22"/>
                <w:szCs w:val="22"/>
              </w:rPr>
              <w:t>9</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pStyle w:val="Default"/>
              <w:jc w:val="center"/>
              <w:rPr>
                <w:rFonts w:ascii="Arial" w:hAnsi="Arial" w:cs="Arial"/>
                <w:b/>
                <w:color w:val="auto"/>
                <w:sz w:val="22"/>
                <w:szCs w:val="22"/>
                <w:lang w:val="pt-BR" w:eastAsia="pt-BR"/>
              </w:rPr>
            </w:pPr>
            <w:r w:rsidRPr="004A15BD">
              <w:rPr>
                <w:rFonts w:ascii="Arial" w:hAnsi="Arial" w:cs="Arial"/>
                <w:b/>
                <w:color w:val="auto"/>
                <w:sz w:val="22"/>
                <w:szCs w:val="22"/>
                <w:lang w:val="pt-BR" w:eastAsia="pt-BR"/>
              </w:rPr>
              <w:t>Acrescentar texto destacado (vermelho):</w:t>
            </w:r>
          </w:p>
          <w:p w:rsidR="00BA3F61" w:rsidRPr="004A15BD" w:rsidRDefault="00BA3F61" w:rsidP="003562B9">
            <w:pPr>
              <w:pStyle w:val="Default"/>
              <w:jc w:val="center"/>
              <w:rPr>
                <w:rFonts w:ascii="Arial" w:hAnsi="Arial" w:cs="Arial"/>
                <w:sz w:val="22"/>
                <w:szCs w:val="22"/>
                <w:lang w:val="pt-BR"/>
              </w:rPr>
            </w:pPr>
          </w:p>
          <w:p w:rsidR="00BA3F61" w:rsidRPr="004A15BD" w:rsidRDefault="00BA3F61" w:rsidP="003562B9">
            <w:pPr>
              <w:pStyle w:val="Default"/>
              <w:jc w:val="center"/>
              <w:rPr>
                <w:rFonts w:ascii="Arial" w:hAnsi="Arial" w:cs="Arial"/>
                <w:sz w:val="22"/>
                <w:szCs w:val="22"/>
                <w:lang w:val="pt-BR"/>
              </w:rPr>
            </w:pPr>
            <w:proofErr w:type="gramStart"/>
            <w:r w:rsidRPr="004A15BD">
              <w:rPr>
                <w:rFonts w:ascii="Arial" w:hAnsi="Arial" w:cs="Arial"/>
                <w:sz w:val="22"/>
                <w:szCs w:val="22"/>
                <w:lang w:val="pt-BR"/>
              </w:rPr>
              <w:t>....</w:t>
            </w:r>
            <w:proofErr w:type="gramEnd"/>
            <w:r w:rsidRPr="004A15BD">
              <w:rPr>
                <w:rFonts w:ascii="Arial" w:hAnsi="Arial" w:cs="Arial"/>
                <w:i/>
                <w:sz w:val="22"/>
                <w:szCs w:val="22"/>
                <w:lang w:val="pt-BR"/>
              </w:rPr>
              <w:t>deverá ser formada minimamente por profissionais com experiências comprovadas em:</w:t>
            </w:r>
          </w:p>
          <w:p w:rsidR="00BA3F61" w:rsidRPr="004A15BD" w:rsidRDefault="00BA3F61" w:rsidP="003562B9">
            <w:pPr>
              <w:pStyle w:val="Default"/>
              <w:numPr>
                <w:ilvl w:val="0"/>
                <w:numId w:val="1"/>
              </w:numPr>
              <w:jc w:val="center"/>
              <w:rPr>
                <w:rFonts w:ascii="Arial" w:hAnsi="Arial" w:cs="Arial"/>
                <w:sz w:val="22"/>
                <w:szCs w:val="22"/>
                <w:lang w:val="pt-BR"/>
              </w:rPr>
            </w:pPr>
            <w:r w:rsidRPr="004A15BD">
              <w:rPr>
                <w:rFonts w:ascii="Arial" w:hAnsi="Arial" w:cs="Arial"/>
                <w:sz w:val="22"/>
                <w:szCs w:val="22"/>
                <w:lang w:val="pt-BR"/>
              </w:rPr>
              <w:t>...</w:t>
            </w:r>
          </w:p>
          <w:p w:rsidR="00BA3F61" w:rsidRPr="004A15BD" w:rsidRDefault="00BA3F61" w:rsidP="003562B9">
            <w:pPr>
              <w:pStyle w:val="Default"/>
              <w:numPr>
                <w:ilvl w:val="0"/>
                <w:numId w:val="1"/>
              </w:numPr>
              <w:jc w:val="center"/>
              <w:rPr>
                <w:rFonts w:ascii="Arial" w:hAnsi="Arial" w:cs="Arial"/>
                <w:sz w:val="22"/>
                <w:szCs w:val="22"/>
                <w:lang w:val="pt-BR"/>
              </w:rPr>
            </w:pPr>
            <w:r w:rsidRPr="004A15BD">
              <w:rPr>
                <w:rFonts w:ascii="Arial" w:hAnsi="Arial" w:cs="Arial"/>
                <w:i/>
                <w:sz w:val="22"/>
                <w:szCs w:val="22"/>
                <w:lang w:val="pt-BR"/>
              </w:rPr>
              <w:t>Geologia, geofísica,</w:t>
            </w:r>
            <w:r w:rsidRPr="004A15BD">
              <w:rPr>
                <w:rFonts w:ascii="Arial" w:hAnsi="Arial" w:cs="Arial"/>
                <w:sz w:val="22"/>
                <w:szCs w:val="22"/>
                <w:lang w:val="pt-BR"/>
              </w:rPr>
              <w:t xml:space="preserve"> </w:t>
            </w:r>
            <w:r w:rsidRPr="004A15BD">
              <w:rPr>
                <w:rFonts w:ascii="Arial" w:hAnsi="Arial" w:cs="Arial"/>
                <w:color w:val="FF0000"/>
                <w:sz w:val="22"/>
                <w:szCs w:val="22"/>
                <w:lang w:val="pt-BR"/>
              </w:rPr>
              <w:t xml:space="preserve">geoquímica sedimentar e biologia marinha, com foco nos profissionais </w:t>
            </w:r>
            <w:proofErr w:type="spellStart"/>
            <w:r w:rsidRPr="004A15BD">
              <w:rPr>
                <w:rFonts w:ascii="Arial" w:hAnsi="Arial" w:cs="Arial"/>
                <w:color w:val="FF0000"/>
                <w:sz w:val="22"/>
                <w:szCs w:val="22"/>
                <w:lang w:val="pt-BR"/>
              </w:rPr>
              <w:t>bentólogos</w:t>
            </w:r>
            <w:proofErr w:type="spellEnd"/>
            <w:r w:rsidRPr="004A15BD">
              <w:rPr>
                <w:rFonts w:ascii="Arial" w:hAnsi="Arial" w:cs="Arial"/>
                <w:color w:val="FF0000"/>
                <w:sz w:val="22"/>
                <w:szCs w:val="22"/>
                <w:lang w:val="pt-BR"/>
              </w:rPr>
              <w:t xml:space="preserve"> (</w:t>
            </w:r>
            <w:proofErr w:type="spellStart"/>
            <w:r w:rsidRPr="004A15BD">
              <w:rPr>
                <w:rFonts w:ascii="Arial" w:hAnsi="Arial" w:cs="Arial"/>
                <w:color w:val="FF0000"/>
                <w:sz w:val="22"/>
                <w:szCs w:val="22"/>
                <w:lang w:val="pt-BR"/>
              </w:rPr>
              <w:t>zoobêntos</w:t>
            </w:r>
            <w:proofErr w:type="spellEnd"/>
            <w:r w:rsidRPr="004A15BD">
              <w:rPr>
                <w:rFonts w:ascii="Arial" w:hAnsi="Arial" w:cs="Arial"/>
                <w:color w:val="FF0000"/>
                <w:sz w:val="22"/>
                <w:szCs w:val="22"/>
                <w:lang w:val="pt-BR"/>
              </w:rPr>
              <w:t xml:space="preserve"> e </w:t>
            </w:r>
            <w:proofErr w:type="spellStart"/>
            <w:r w:rsidRPr="004A15BD">
              <w:rPr>
                <w:rFonts w:ascii="Arial" w:hAnsi="Arial" w:cs="Arial"/>
                <w:color w:val="FF0000"/>
                <w:sz w:val="22"/>
                <w:szCs w:val="22"/>
                <w:lang w:val="pt-BR"/>
              </w:rPr>
              <w:t>fitobêntos</w:t>
            </w:r>
            <w:proofErr w:type="spellEnd"/>
            <w:r w:rsidRPr="004A15BD">
              <w:rPr>
                <w:rFonts w:ascii="Arial" w:hAnsi="Arial" w:cs="Arial"/>
                <w:color w:val="FF0000"/>
                <w:sz w:val="22"/>
                <w:szCs w:val="22"/>
                <w:lang w:val="pt-BR"/>
              </w:rPr>
              <w:t>)</w:t>
            </w:r>
            <w:r w:rsidRPr="004A15BD">
              <w:rPr>
                <w:rFonts w:ascii="Arial" w:hAnsi="Arial" w:cs="Arial"/>
                <w:sz w:val="22"/>
                <w:szCs w:val="22"/>
                <w:lang w:val="pt-BR"/>
              </w:rPr>
              <w:t>.</w:t>
            </w: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A3F61" w:rsidRPr="004A15BD" w:rsidRDefault="00BA3F61" w:rsidP="003562B9">
            <w:pPr>
              <w:pStyle w:val="Default"/>
              <w:jc w:val="center"/>
              <w:rPr>
                <w:rFonts w:ascii="Arial" w:eastAsia="Arial Unicode MS" w:hAnsi="Arial" w:cs="Arial"/>
                <w:sz w:val="22"/>
                <w:szCs w:val="22"/>
                <w:lang w:val="pt-BR"/>
              </w:rPr>
            </w:pPr>
            <w:r w:rsidRPr="004A15BD">
              <w:rPr>
                <w:rFonts w:ascii="Arial" w:hAnsi="Arial" w:cs="Arial"/>
                <w:sz w:val="22"/>
                <w:szCs w:val="22"/>
                <w:lang w:val="pt-BR"/>
              </w:rPr>
              <w:t xml:space="preserve">O objetivo </w:t>
            </w:r>
            <w:r w:rsidRPr="004A15BD">
              <w:rPr>
                <w:rFonts w:ascii="Arial" w:hAnsi="Arial" w:cs="Arial"/>
                <w:i/>
                <w:sz w:val="22"/>
                <w:szCs w:val="22"/>
                <w:lang w:val="pt-BR"/>
              </w:rPr>
              <w:t xml:space="preserve">de “Avaliação Ambiental de Área Sedimentar – AAAS” com abrangência </w:t>
            </w:r>
            <w:proofErr w:type="gramStart"/>
            <w:r w:rsidRPr="004A15BD">
              <w:rPr>
                <w:rFonts w:ascii="Arial" w:hAnsi="Arial" w:cs="Arial"/>
                <w:i/>
                <w:sz w:val="22"/>
                <w:szCs w:val="22"/>
                <w:lang w:val="pt-BR"/>
              </w:rPr>
              <w:t>regional ...</w:t>
            </w:r>
            <w:proofErr w:type="gramEnd"/>
            <w:r w:rsidRPr="004A15BD">
              <w:rPr>
                <w:rFonts w:ascii="Arial" w:hAnsi="Arial" w:cs="Arial"/>
                <w:i/>
                <w:sz w:val="22"/>
                <w:szCs w:val="22"/>
                <w:lang w:val="pt-BR"/>
              </w:rPr>
              <w:t xml:space="preserve"> </w:t>
            </w:r>
            <w:proofErr w:type="gramStart"/>
            <w:r w:rsidRPr="004A15BD">
              <w:rPr>
                <w:rFonts w:ascii="Arial" w:hAnsi="Arial" w:cs="Arial"/>
                <w:i/>
                <w:sz w:val="22"/>
                <w:szCs w:val="22"/>
                <w:lang w:val="pt-BR"/>
              </w:rPr>
              <w:t>como</w:t>
            </w:r>
            <w:proofErr w:type="gramEnd"/>
            <w:r w:rsidRPr="004A15BD">
              <w:rPr>
                <w:rFonts w:ascii="Arial" w:hAnsi="Arial" w:cs="Arial"/>
                <w:i/>
                <w:sz w:val="22"/>
                <w:szCs w:val="22"/>
                <w:lang w:val="pt-BR"/>
              </w:rPr>
              <w:t xml:space="preserve"> subsídio ao planejamento estratégico</w:t>
            </w:r>
            <w:r w:rsidRPr="004A15BD">
              <w:rPr>
                <w:rFonts w:ascii="Arial" w:hAnsi="Arial" w:cs="Arial"/>
                <w:sz w:val="22"/>
                <w:szCs w:val="22"/>
                <w:lang w:val="pt-BR"/>
              </w:rPr>
              <w:t xml:space="preserve"> não será atingido se não forem avaliados aspectos da biogeoquímica dos sedimentos da bacia.</w:t>
            </w:r>
          </w:p>
        </w:tc>
      </w:tr>
      <w:tr w:rsidR="003562B9" w:rsidRPr="004A15BD" w:rsidTr="003562B9">
        <w:trPr>
          <w:trHeight w:val="607"/>
        </w:trPr>
        <w:tc>
          <w:tcPr>
            <w:tcW w:w="2336" w:type="dxa"/>
            <w:vMerge w:val="restart"/>
            <w:tcBorders>
              <w:top w:val="single" w:sz="4" w:space="0" w:color="auto"/>
              <w:left w:val="single" w:sz="4" w:space="0" w:color="auto"/>
              <w:right w:val="single" w:sz="4" w:space="0" w:color="auto"/>
            </w:tcBorders>
            <w:shd w:val="clear" w:color="auto" w:fill="FFFFFF"/>
            <w:vAlign w:val="center"/>
          </w:tcPr>
          <w:p w:rsidR="003562B9" w:rsidRPr="004A15BD" w:rsidRDefault="003562B9" w:rsidP="003562B9">
            <w:pPr>
              <w:jc w:val="center"/>
              <w:rPr>
                <w:rFonts w:ascii="Arial" w:hAnsi="Arial" w:cs="Arial"/>
              </w:rPr>
            </w:pPr>
          </w:p>
          <w:p w:rsidR="003562B9" w:rsidRPr="004A15BD" w:rsidRDefault="003562B9" w:rsidP="003562B9">
            <w:pPr>
              <w:jc w:val="center"/>
              <w:rPr>
                <w:rFonts w:ascii="Arial" w:hAnsi="Arial" w:cs="Arial"/>
              </w:rPr>
            </w:pPr>
          </w:p>
          <w:p w:rsidR="003562B9" w:rsidRPr="004A15BD" w:rsidRDefault="003562B9" w:rsidP="003562B9">
            <w:pPr>
              <w:jc w:val="center"/>
              <w:rPr>
                <w:rFonts w:ascii="Arial" w:hAnsi="Arial" w:cs="Arial"/>
              </w:rPr>
            </w:pPr>
            <w:r w:rsidRPr="004A15BD">
              <w:rPr>
                <w:rFonts w:ascii="Arial" w:hAnsi="Arial" w:cs="Arial"/>
                <w:sz w:val="22"/>
                <w:szCs w:val="22"/>
              </w:rPr>
              <w:lastRenderedPageBreak/>
              <w:t>LIMA/COPPE/UFRJ</w:t>
            </w:r>
          </w:p>
          <w:p w:rsidR="003562B9" w:rsidRPr="004A15BD" w:rsidRDefault="003562B9" w:rsidP="003562B9">
            <w:pPr>
              <w:jc w:val="center"/>
              <w:rPr>
                <w:rFonts w:ascii="Arial" w:hAnsi="Arial" w:cs="Arial"/>
              </w:rPr>
            </w:pPr>
          </w:p>
        </w:tc>
        <w:tc>
          <w:tcPr>
            <w:tcW w:w="2548" w:type="dxa"/>
            <w:vMerge w:val="restart"/>
            <w:tcBorders>
              <w:top w:val="single" w:sz="4" w:space="0" w:color="auto"/>
              <w:left w:val="single" w:sz="4" w:space="0" w:color="auto"/>
              <w:right w:val="single" w:sz="4" w:space="0" w:color="auto"/>
            </w:tcBorders>
            <w:shd w:val="clear" w:color="auto" w:fill="FFFFFF"/>
            <w:tcMar>
              <w:top w:w="20" w:type="dxa"/>
              <w:left w:w="20" w:type="dxa"/>
              <w:bottom w:w="0" w:type="dxa"/>
              <w:right w:w="20" w:type="dxa"/>
            </w:tcMar>
            <w:vAlign w:val="center"/>
          </w:tcPr>
          <w:p w:rsidR="003562B9" w:rsidRPr="004A15BD" w:rsidRDefault="003562B9" w:rsidP="003562B9">
            <w:pPr>
              <w:jc w:val="center"/>
              <w:rPr>
                <w:rFonts w:ascii="Arial" w:hAnsi="Arial" w:cs="Arial"/>
                <w:bCs/>
              </w:rPr>
            </w:pPr>
            <w:r w:rsidRPr="004A15BD">
              <w:rPr>
                <w:rFonts w:ascii="Arial" w:hAnsi="Arial" w:cs="Arial"/>
                <w:bCs/>
                <w:color w:val="000000"/>
                <w:sz w:val="22"/>
                <w:szCs w:val="22"/>
              </w:rPr>
              <w:lastRenderedPageBreak/>
              <w:t>A.2 Quadro de Avaliação Estratégica</w:t>
            </w:r>
          </w:p>
          <w:p w:rsidR="003562B9" w:rsidRPr="004A15BD" w:rsidRDefault="003562B9" w:rsidP="003562B9">
            <w:pPr>
              <w:jc w:val="center"/>
              <w:rPr>
                <w:rFonts w:ascii="Arial" w:hAnsi="Arial" w:cs="Arial"/>
                <w:bCs/>
              </w:rPr>
            </w:pPr>
          </w:p>
          <w:p w:rsidR="003562B9" w:rsidRPr="004A15BD" w:rsidRDefault="003562B9" w:rsidP="003562B9">
            <w:pPr>
              <w:jc w:val="center"/>
              <w:rPr>
                <w:rFonts w:ascii="Arial" w:eastAsia="Arial Unicode MS" w:hAnsi="Arial" w:cs="Arial"/>
              </w:rPr>
            </w:pPr>
            <w:r w:rsidRPr="004A15BD">
              <w:rPr>
                <w:rFonts w:ascii="Arial" w:hAnsi="Arial" w:cs="Arial"/>
                <w:sz w:val="22"/>
                <w:szCs w:val="22"/>
              </w:rPr>
              <w:t xml:space="preserve">FCD: Tecnologia, Segurança Operacional e Gestão de </w:t>
            </w:r>
            <w:proofErr w:type="gramStart"/>
            <w:r w:rsidRPr="004A15BD">
              <w:rPr>
                <w:rFonts w:ascii="Arial" w:hAnsi="Arial" w:cs="Arial"/>
                <w:sz w:val="22"/>
                <w:szCs w:val="22"/>
              </w:rPr>
              <w:t>Riscos</w:t>
            </w:r>
            <w:proofErr w:type="gramEnd"/>
          </w:p>
          <w:p w:rsidR="003562B9" w:rsidRPr="004A15BD" w:rsidRDefault="003562B9" w:rsidP="003562B9">
            <w:pPr>
              <w:jc w:val="center"/>
              <w:rPr>
                <w:rFonts w:ascii="Arial" w:eastAsia="Arial Unicode MS" w:hAnsi="Arial" w:cs="Arial"/>
                <w:bCs/>
              </w:rPr>
            </w:pP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562B9" w:rsidRPr="004A15BD" w:rsidRDefault="003562B9" w:rsidP="003562B9">
            <w:pPr>
              <w:jc w:val="center"/>
              <w:rPr>
                <w:rFonts w:ascii="Arial" w:hAnsi="Arial" w:cs="Arial"/>
              </w:rPr>
            </w:pPr>
            <w:r w:rsidRPr="004A15BD">
              <w:rPr>
                <w:rFonts w:ascii="Arial" w:hAnsi="Arial" w:cs="Arial"/>
                <w:sz w:val="22"/>
                <w:szCs w:val="22"/>
                <w:highlight w:val="yellow"/>
              </w:rPr>
              <w:lastRenderedPageBreak/>
              <w:t>Criar um novo “item 4.3”:</w:t>
            </w:r>
          </w:p>
          <w:p w:rsidR="003562B9" w:rsidRPr="004A15BD" w:rsidRDefault="003562B9" w:rsidP="003562B9">
            <w:pPr>
              <w:jc w:val="center"/>
              <w:rPr>
                <w:rFonts w:ascii="Arial" w:hAnsi="Arial" w:cs="Arial"/>
              </w:rPr>
            </w:pPr>
          </w:p>
          <w:p w:rsidR="003562B9" w:rsidRPr="004A15BD" w:rsidRDefault="003562B9" w:rsidP="003562B9">
            <w:pPr>
              <w:jc w:val="center"/>
              <w:rPr>
                <w:rFonts w:ascii="Arial" w:hAnsi="Arial" w:cs="Arial"/>
                <w:b/>
              </w:rPr>
            </w:pPr>
            <w:proofErr w:type="gramStart"/>
            <w:r w:rsidRPr="004A15BD">
              <w:rPr>
                <w:rFonts w:ascii="Arial" w:hAnsi="Arial" w:cs="Arial"/>
                <w:sz w:val="22"/>
                <w:szCs w:val="22"/>
              </w:rPr>
              <w:lastRenderedPageBreak/>
              <w:t xml:space="preserve">4.3 </w:t>
            </w:r>
            <w:r w:rsidRPr="004A15BD">
              <w:rPr>
                <w:rFonts w:ascii="Arial" w:hAnsi="Arial" w:cs="Arial"/>
                <w:b/>
                <w:sz w:val="22"/>
                <w:szCs w:val="22"/>
              </w:rPr>
              <w:t>Tecnologia</w:t>
            </w:r>
            <w:proofErr w:type="gramEnd"/>
            <w:r w:rsidRPr="004A15BD">
              <w:rPr>
                <w:rFonts w:ascii="Arial" w:hAnsi="Arial" w:cs="Arial"/>
                <w:b/>
                <w:sz w:val="22"/>
                <w:szCs w:val="22"/>
              </w:rPr>
              <w:t>, Segurança Operacional e Gestão de Riscos</w:t>
            </w:r>
          </w:p>
          <w:p w:rsidR="003562B9" w:rsidRPr="004A15BD" w:rsidRDefault="003562B9" w:rsidP="003562B9">
            <w:pPr>
              <w:jc w:val="center"/>
              <w:rPr>
                <w:rFonts w:ascii="Arial" w:hAnsi="Arial" w:cs="Arial"/>
              </w:rPr>
            </w:pPr>
          </w:p>
          <w:p w:rsidR="003562B9" w:rsidRPr="004A15BD" w:rsidRDefault="003562B9" w:rsidP="003562B9">
            <w:pPr>
              <w:jc w:val="center"/>
              <w:rPr>
                <w:rFonts w:ascii="Arial" w:hAnsi="Arial" w:cs="Arial"/>
              </w:rPr>
            </w:pPr>
            <w:r w:rsidRPr="004A15BD">
              <w:rPr>
                <w:rFonts w:ascii="Arial" w:hAnsi="Arial" w:cs="Arial"/>
                <w:sz w:val="22"/>
                <w:szCs w:val="22"/>
              </w:rPr>
              <w:t>4.3.1 Disponibilidade e domínio tecnológico de melhores práticas, em fase do ciclo de vida do programa de exploração, produção e escoamento de recursos petrolíferos.</w:t>
            </w:r>
          </w:p>
          <w:p w:rsidR="003562B9" w:rsidRPr="004A15BD" w:rsidRDefault="003562B9" w:rsidP="003562B9">
            <w:pPr>
              <w:jc w:val="center"/>
              <w:rPr>
                <w:rFonts w:ascii="Arial" w:hAnsi="Arial" w:cs="Arial"/>
              </w:rPr>
            </w:pPr>
          </w:p>
          <w:p w:rsidR="003562B9" w:rsidRPr="004A15BD" w:rsidRDefault="003562B9" w:rsidP="003562B9">
            <w:pPr>
              <w:jc w:val="center"/>
              <w:rPr>
                <w:rFonts w:ascii="Arial" w:hAnsi="Arial" w:cs="Arial"/>
              </w:rPr>
            </w:pPr>
            <w:r w:rsidRPr="004A15BD">
              <w:rPr>
                <w:rFonts w:ascii="Arial" w:hAnsi="Arial" w:cs="Arial"/>
                <w:sz w:val="22"/>
                <w:szCs w:val="22"/>
              </w:rPr>
              <w:t>4.3.2 Estrutura de atendimento a emergência disponível e tempo de resposta frente aos cenários acidentais e riscos às áreas ambientalmente sensíveis.</w:t>
            </w:r>
          </w:p>
          <w:p w:rsidR="003562B9" w:rsidRPr="004A15BD" w:rsidRDefault="003562B9" w:rsidP="003562B9">
            <w:pPr>
              <w:jc w:val="center"/>
              <w:rPr>
                <w:rFonts w:ascii="Arial" w:hAnsi="Arial" w:cs="Arial"/>
              </w:rPr>
            </w:pPr>
          </w:p>
          <w:p w:rsidR="003562B9" w:rsidRPr="004A15BD" w:rsidRDefault="003562B9" w:rsidP="003562B9">
            <w:pPr>
              <w:jc w:val="center"/>
              <w:rPr>
                <w:rFonts w:ascii="Arial" w:eastAsia="Arial Unicode MS" w:hAnsi="Arial" w:cs="Arial"/>
              </w:rPr>
            </w:pPr>
            <w:r w:rsidRPr="004A15BD">
              <w:rPr>
                <w:rFonts w:ascii="Arial" w:hAnsi="Arial" w:cs="Arial"/>
                <w:sz w:val="22"/>
                <w:szCs w:val="22"/>
              </w:rPr>
              <w:t>4.3.3 Infraestrutura, logística e serviços disponíveis na região para: a operação da atividade, escoamento, armazenamento, processamento e transporte de petróleo e gás natural, e sua gestão ambiental (disposição de resíduos, produtos químicos, entre outros).</w:t>
            </w:r>
          </w:p>
        </w:tc>
        <w:tc>
          <w:tcPr>
            <w:tcW w:w="4089" w:type="dxa"/>
            <w:vMerge w:val="restart"/>
            <w:tcBorders>
              <w:top w:val="single" w:sz="4" w:space="0" w:color="auto"/>
              <w:left w:val="single" w:sz="4" w:space="0" w:color="auto"/>
              <w:right w:val="single" w:sz="4" w:space="0" w:color="auto"/>
            </w:tcBorders>
            <w:shd w:val="clear" w:color="auto" w:fill="FFFFFF"/>
            <w:tcMar>
              <w:top w:w="20" w:type="dxa"/>
              <w:left w:w="20" w:type="dxa"/>
              <w:bottom w:w="0" w:type="dxa"/>
              <w:right w:w="20" w:type="dxa"/>
            </w:tcMar>
            <w:vAlign w:val="center"/>
          </w:tcPr>
          <w:p w:rsidR="003562B9" w:rsidRPr="004A15BD" w:rsidRDefault="003562B9" w:rsidP="003562B9">
            <w:pPr>
              <w:jc w:val="center"/>
              <w:rPr>
                <w:rFonts w:ascii="Arial" w:hAnsi="Arial" w:cs="Arial"/>
              </w:rPr>
            </w:pPr>
          </w:p>
          <w:p w:rsidR="003562B9" w:rsidRPr="004A15BD" w:rsidRDefault="003562B9" w:rsidP="003562B9">
            <w:pPr>
              <w:jc w:val="center"/>
              <w:rPr>
                <w:rFonts w:ascii="Arial" w:hAnsi="Arial" w:cs="Arial"/>
              </w:rPr>
            </w:pPr>
            <w:r w:rsidRPr="004A15BD">
              <w:rPr>
                <w:rFonts w:ascii="Arial" w:hAnsi="Arial" w:cs="Arial"/>
                <w:sz w:val="22"/>
                <w:szCs w:val="22"/>
              </w:rPr>
              <w:t xml:space="preserve">Nesse tipo de avaliação ambiental a </w:t>
            </w:r>
            <w:r w:rsidRPr="004A15BD">
              <w:rPr>
                <w:rFonts w:ascii="Arial" w:hAnsi="Arial" w:cs="Arial"/>
                <w:sz w:val="22"/>
                <w:szCs w:val="22"/>
              </w:rPr>
              <w:lastRenderedPageBreak/>
              <w:t xml:space="preserve">cada Fator Crítico de Decisão são associados indicadores que são utilizados na etapa de </w:t>
            </w:r>
            <w:proofErr w:type="spellStart"/>
            <w:r w:rsidRPr="004A15BD">
              <w:rPr>
                <w:rFonts w:ascii="Arial" w:hAnsi="Arial" w:cs="Arial"/>
                <w:sz w:val="22"/>
                <w:szCs w:val="22"/>
              </w:rPr>
              <w:t>cenarização</w:t>
            </w:r>
            <w:proofErr w:type="spellEnd"/>
            <w:r w:rsidRPr="004A15BD">
              <w:rPr>
                <w:rFonts w:ascii="Arial" w:hAnsi="Arial" w:cs="Arial"/>
                <w:sz w:val="22"/>
                <w:szCs w:val="22"/>
              </w:rPr>
              <w:t>. Posteriormente, são avaliados os impactos e riscos estratégicos.</w:t>
            </w:r>
          </w:p>
          <w:p w:rsidR="003562B9" w:rsidRPr="004A15BD" w:rsidRDefault="003562B9" w:rsidP="003562B9">
            <w:pPr>
              <w:jc w:val="center"/>
              <w:rPr>
                <w:rFonts w:ascii="Arial" w:hAnsi="Arial" w:cs="Arial"/>
              </w:rPr>
            </w:pPr>
          </w:p>
          <w:p w:rsidR="003562B9" w:rsidRPr="004A15BD" w:rsidRDefault="003562B9" w:rsidP="003562B9">
            <w:pPr>
              <w:jc w:val="center"/>
              <w:rPr>
                <w:rFonts w:ascii="Arial" w:hAnsi="Arial" w:cs="Arial"/>
              </w:rPr>
            </w:pPr>
            <w:r w:rsidRPr="004A15BD">
              <w:rPr>
                <w:rFonts w:ascii="Arial" w:hAnsi="Arial" w:cs="Arial"/>
                <w:sz w:val="22"/>
                <w:szCs w:val="22"/>
              </w:rPr>
              <w:t xml:space="preserve">Em sendo assim, não se considera pertinente </w:t>
            </w:r>
            <w:proofErr w:type="spellStart"/>
            <w:r w:rsidRPr="004A15BD">
              <w:rPr>
                <w:rFonts w:ascii="Arial" w:hAnsi="Arial" w:cs="Arial"/>
                <w:sz w:val="22"/>
                <w:szCs w:val="22"/>
              </w:rPr>
              <w:t>cenarizar</w:t>
            </w:r>
            <w:proofErr w:type="spellEnd"/>
            <w:r w:rsidRPr="004A15BD">
              <w:rPr>
                <w:rFonts w:ascii="Arial" w:hAnsi="Arial" w:cs="Arial"/>
                <w:sz w:val="22"/>
                <w:szCs w:val="22"/>
              </w:rPr>
              <w:t>/avaliar impactos e riscos desses FCD, mas considera-lo como parte do contexto de análise.</w:t>
            </w:r>
          </w:p>
          <w:p w:rsidR="003562B9" w:rsidRPr="004A15BD" w:rsidRDefault="003562B9" w:rsidP="003562B9">
            <w:pPr>
              <w:jc w:val="center"/>
              <w:rPr>
                <w:rFonts w:ascii="Arial" w:eastAsia="Arial Unicode MS" w:hAnsi="Arial" w:cs="Arial"/>
              </w:rPr>
            </w:pPr>
          </w:p>
          <w:p w:rsidR="003562B9" w:rsidRPr="004A15BD" w:rsidRDefault="003562B9" w:rsidP="003562B9">
            <w:pPr>
              <w:pStyle w:val="Default"/>
              <w:jc w:val="center"/>
              <w:rPr>
                <w:rFonts w:ascii="Arial" w:hAnsi="Arial" w:cs="Arial"/>
                <w:sz w:val="22"/>
                <w:szCs w:val="22"/>
                <w:lang w:val="pt-BR"/>
              </w:rPr>
            </w:pPr>
            <w:r w:rsidRPr="004A15BD">
              <w:rPr>
                <w:rFonts w:ascii="Arial" w:hAnsi="Arial" w:cs="Arial"/>
                <w:sz w:val="22"/>
                <w:szCs w:val="22"/>
                <w:lang w:val="pt-BR"/>
              </w:rPr>
              <w:t xml:space="preserve">O que for efetivamente </w:t>
            </w:r>
            <w:r w:rsidRPr="004A15BD">
              <w:rPr>
                <w:rFonts w:ascii="Arial" w:hAnsi="Arial" w:cs="Arial"/>
                <w:color w:val="FF0000"/>
                <w:sz w:val="22"/>
                <w:szCs w:val="22"/>
                <w:lang w:val="pt-BR"/>
              </w:rPr>
              <w:t>necessário</w:t>
            </w:r>
            <w:r w:rsidRPr="004A15BD">
              <w:rPr>
                <w:rFonts w:ascii="Arial" w:hAnsi="Arial" w:cs="Arial"/>
                <w:sz w:val="22"/>
                <w:szCs w:val="22"/>
                <w:lang w:val="pt-BR"/>
              </w:rPr>
              <w:t xml:space="preserve"> só poderá ser definido após conclusão dos cenários e da análise dos impactos e riscos associados.</w:t>
            </w:r>
          </w:p>
        </w:tc>
      </w:tr>
      <w:tr w:rsidR="003562B9" w:rsidRPr="004A15BD" w:rsidTr="003562B9">
        <w:trPr>
          <w:trHeight w:val="607"/>
        </w:trPr>
        <w:tc>
          <w:tcPr>
            <w:tcW w:w="2336" w:type="dxa"/>
            <w:vMerge/>
            <w:tcBorders>
              <w:left w:val="single" w:sz="4" w:space="0" w:color="auto"/>
              <w:bottom w:val="single" w:sz="4" w:space="0" w:color="auto"/>
              <w:right w:val="single" w:sz="4" w:space="0" w:color="auto"/>
            </w:tcBorders>
            <w:shd w:val="clear" w:color="auto" w:fill="FFFFFF"/>
            <w:vAlign w:val="center"/>
          </w:tcPr>
          <w:p w:rsidR="003562B9" w:rsidRPr="004A15BD" w:rsidRDefault="003562B9" w:rsidP="003562B9">
            <w:pPr>
              <w:jc w:val="center"/>
              <w:rPr>
                <w:rFonts w:ascii="Arial" w:hAnsi="Arial" w:cs="Arial"/>
              </w:rPr>
            </w:pPr>
          </w:p>
        </w:tc>
        <w:tc>
          <w:tcPr>
            <w:tcW w:w="2548" w:type="dxa"/>
            <w:vMerge/>
            <w:tcBorders>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562B9" w:rsidRPr="004A15BD" w:rsidRDefault="003562B9" w:rsidP="003562B9">
            <w:pPr>
              <w:jc w:val="center"/>
              <w:rPr>
                <w:rFonts w:ascii="Arial" w:eastAsia="Arial Unicode MS" w:hAnsi="Arial" w:cs="Arial"/>
                <w:bCs/>
              </w:rPr>
            </w:pP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562B9" w:rsidRPr="004A15BD" w:rsidRDefault="003562B9" w:rsidP="003562B9">
            <w:pPr>
              <w:jc w:val="center"/>
              <w:rPr>
                <w:rFonts w:ascii="Arial" w:hAnsi="Arial" w:cs="Arial"/>
              </w:rPr>
            </w:pPr>
            <w:r w:rsidRPr="004A15BD">
              <w:rPr>
                <w:rFonts w:ascii="Arial" w:hAnsi="Arial" w:cs="Arial"/>
                <w:sz w:val="22"/>
                <w:szCs w:val="22"/>
              </w:rPr>
              <w:t xml:space="preserve">Ainda nesse FCD, o detalhamento, a seguir, deve ser parte integrante do atual </w:t>
            </w:r>
            <w:r w:rsidRPr="004A15BD">
              <w:rPr>
                <w:rFonts w:ascii="Arial" w:hAnsi="Arial" w:cs="Arial"/>
                <w:sz w:val="22"/>
                <w:szCs w:val="22"/>
                <w:highlight w:val="yellow"/>
              </w:rPr>
              <w:t>item 4.9</w:t>
            </w:r>
            <w:r w:rsidRPr="004A15BD">
              <w:rPr>
                <w:rFonts w:ascii="Arial" w:hAnsi="Arial" w:cs="Arial"/>
                <w:sz w:val="22"/>
                <w:szCs w:val="22"/>
              </w:rPr>
              <w:t xml:space="preserve"> </w:t>
            </w:r>
            <w:proofErr w:type="gramStart"/>
            <w:r w:rsidRPr="004A15BD">
              <w:rPr>
                <w:rFonts w:ascii="Arial" w:hAnsi="Arial" w:cs="Arial"/>
                <w:sz w:val="22"/>
                <w:szCs w:val="22"/>
              </w:rPr>
              <w:t>–Diretrizes</w:t>
            </w:r>
            <w:proofErr w:type="gramEnd"/>
            <w:r w:rsidRPr="004A15BD">
              <w:rPr>
                <w:rFonts w:ascii="Arial" w:hAnsi="Arial" w:cs="Arial"/>
                <w:sz w:val="22"/>
                <w:szCs w:val="22"/>
              </w:rPr>
              <w:t>:</w:t>
            </w:r>
          </w:p>
          <w:p w:rsidR="003562B9" w:rsidRPr="004A15BD" w:rsidRDefault="003562B9" w:rsidP="003562B9">
            <w:pPr>
              <w:pStyle w:val="PargrafodaLista"/>
              <w:numPr>
                <w:ilvl w:val="0"/>
                <w:numId w:val="2"/>
              </w:numPr>
              <w:jc w:val="center"/>
              <w:rPr>
                <w:rFonts w:ascii="Arial" w:hAnsi="Arial" w:cs="Arial"/>
                <w:sz w:val="22"/>
                <w:szCs w:val="22"/>
              </w:rPr>
            </w:pPr>
            <w:r w:rsidRPr="004A15BD">
              <w:rPr>
                <w:rFonts w:ascii="Arial" w:hAnsi="Arial" w:cs="Arial"/>
                <w:sz w:val="22"/>
                <w:szCs w:val="22"/>
              </w:rPr>
              <w:t xml:space="preserve">Viabilidade de </w:t>
            </w:r>
            <w:proofErr w:type="gramStart"/>
            <w:r w:rsidRPr="004A15BD">
              <w:rPr>
                <w:rFonts w:ascii="Arial" w:hAnsi="Arial" w:cs="Arial"/>
                <w:sz w:val="22"/>
                <w:szCs w:val="22"/>
              </w:rPr>
              <w:t>implementação</w:t>
            </w:r>
            <w:proofErr w:type="gramEnd"/>
            <w:r w:rsidRPr="004A15BD">
              <w:rPr>
                <w:rFonts w:ascii="Arial" w:hAnsi="Arial" w:cs="Arial"/>
                <w:sz w:val="22"/>
                <w:szCs w:val="22"/>
              </w:rPr>
              <w:t xml:space="preserve"> de estrutura e ações de prevenção.</w:t>
            </w:r>
          </w:p>
          <w:p w:rsidR="003562B9" w:rsidRPr="004A15BD" w:rsidRDefault="003562B9" w:rsidP="003562B9">
            <w:pPr>
              <w:pStyle w:val="PargrafodaLista"/>
              <w:numPr>
                <w:ilvl w:val="0"/>
                <w:numId w:val="2"/>
              </w:numPr>
              <w:jc w:val="center"/>
              <w:rPr>
                <w:rFonts w:ascii="Arial" w:hAnsi="Arial" w:cs="Arial"/>
                <w:sz w:val="22"/>
                <w:szCs w:val="22"/>
              </w:rPr>
            </w:pPr>
            <w:r w:rsidRPr="004A15BD">
              <w:rPr>
                <w:rFonts w:ascii="Arial" w:hAnsi="Arial" w:cs="Arial"/>
                <w:sz w:val="22"/>
                <w:szCs w:val="22"/>
              </w:rPr>
              <w:t xml:space="preserve">Estrutura de atendimento a emergência </w:t>
            </w:r>
            <w:r w:rsidRPr="004A15BD">
              <w:rPr>
                <w:rFonts w:ascii="Arial" w:hAnsi="Arial" w:cs="Arial"/>
                <w:color w:val="FF0000"/>
                <w:sz w:val="22"/>
                <w:szCs w:val="22"/>
              </w:rPr>
              <w:t>necessária</w:t>
            </w:r>
            <w:r w:rsidRPr="004A15BD">
              <w:rPr>
                <w:rFonts w:ascii="Arial" w:hAnsi="Arial" w:cs="Arial"/>
                <w:sz w:val="22"/>
                <w:szCs w:val="22"/>
              </w:rPr>
              <w:t xml:space="preserve"> e tempo de resposta frente aos cenários acidentais e riscos às áreas ambientalmente sensíveis.</w:t>
            </w:r>
          </w:p>
          <w:p w:rsidR="003562B9" w:rsidRPr="004A15BD" w:rsidRDefault="003562B9" w:rsidP="003562B9">
            <w:pPr>
              <w:pStyle w:val="PargrafodaLista"/>
              <w:numPr>
                <w:ilvl w:val="0"/>
                <w:numId w:val="2"/>
              </w:numPr>
              <w:jc w:val="center"/>
              <w:rPr>
                <w:rFonts w:ascii="Arial" w:eastAsia="Arial Unicode MS" w:hAnsi="Arial" w:cs="Arial"/>
                <w:sz w:val="22"/>
                <w:szCs w:val="22"/>
              </w:rPr>
            </w:pPr>
            <w:r w:rsidRPr="004A15BD">
              <w:rPr>
                <w:rFonts w:ascii="Arial" w:hAnsi="Arial" w:cs="Arial"/>
                <w:sz w:val="22"/>
                <w:szCs w:val="22"/>
              </w:rPr>
              <w:t xml:space="preserve">Infraestrutura, logística e serviços </w:t>
            </w:r>
            <w:r w:rsidRPr="004A15BD">
              <w:rPr>
                <w:rFonts w:ascii="Arial" w:hAnsi="Arial" w:cs="Arial"/>
                <w:color w:val="FF0000"/>
                <w:sz w:val="22"/>
                <w:szCs w:val="22"/>
              </w:rPr>
              <w:t>necessários</w:t>
            </w:r>
            <w:r w:rsidRPr="004A15BD">
              <w:rPr>
                <w:rFonts w:ascii="Arial" w:hAnsi="Arial" w:cs="Arial"/>
                <w:sz w:val="22"/>
                <w:szCs w:val="22"/>
              </w:rPr>
              <w:t xml:space="preserve"> na região para: a operação da atividade, escoamento, armazenamento, processamento e transporte de petróleo e gás natural, e </w:t>
            </w:r>
            <w:r w:rsidRPr="004A15BD">
              <w:rPr>
                <w:rFonts w:ascii="Arial" w:hAnsi="Arial" w:cs="Arial"/>
                <w:sz w:val="22"/>
                <w:szCs w:val="22"/>
              </w:rPr>
              <w:lastRenderedPageBreak/>
              <w:t>sua gestão ambiental (disposição de resíduos, produtos químicos, entre outros).</w:t>
            </w:r>
          </w:p>
        </w:tc>
        <w:tc>
          <w:tcPr>
            <w:tcW w:w="4089" w:type="dxa"/>
            <w:vMerge/>
            <w:tcBorders>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562B9" w:rsidRPr="004A15BD" w:rsidRDefault="003562B9" w:rsidP="003562B9">
            <w:pPr>
              <w:pStyle w:val="Default"/>
              <w:jc w:val="center"/>
              <w:rPr>
                <w:rFonts w:ascii="Arial" w:hAnsi="Arial" w:cs="Arial"/>
                <w:sz w:val="22"/>
                <w:szCs w:val="22"/>
                <w:lang w:val="pt-BR"/>
              </w:rPr>
            </w:pPr>
          </w:p>
        </w:tc>
      </w:tr>
      <w:tr w:rsidR="002A0E32" w:rsidRPr="004A15BD" w:rsidTr="009728B4">
        <w:trPr>
          <w:trHeight w:val="607"/>
        </w:trPr>
        <w:tc>
          <w:tcPr>
            <w:tcW w:w="2336" w:type="dxa"/>
            <w:vMerge w:val="restart"/>
            <w:tcBorders>
              <w:top w:val="single" w:sz="4" w:space="0" w:color="auto"/>
              <w:left w:val="single" w:sz="4" w:space="0" w:color="auto"/>
              <w:right w:val="single" w:sz="4" w:space="0" w:color="auto"/>
            </w:tcBorders>
            <w:shd w:val="clear" w:color="auto" w:fill="FFFFFF"/>
            <w:vAlign w:val="center"/>
          </w:tcPr>
          <w:p w:rsidR="002A0E32" w:rsidRPr="004A15BD" w:rsidRDefault="002A0E32" w:rsidP="003562B9">
            <w:pPr>
              <w:jc w:val="center"/>
              <w:rPr>
                <w:rFonts w:ascii="Arial" w:hAnsi="Arial" w:cs="Arial"/>
              </w:rPr>
            </w:pPr>
            <w:r w:rsidRPr="004A15BD">
              <w:rPr>
                <w:rFonts w:ascii="Arial" w:hAnsi="Arial" w:cs="Arial"/>
                <w:sz w:val="22"/>
                <w:szCs w:val="22"/>
              </w:rPr>
              <w:lastRenderedPageBreak/>
              <w:t>LIMA/COPPE/UFRJ</w:t>
            </w:r>
          </w:p>
          <w:p w:rsidR="002A0E32" w:rsidRPr="004A15BD" w:rsidRDefault="002A0E32" w:rsidP="003562B9">
            <w:pPr>
              <w:jc w:val="center"/>
              <w:rPr>
                <w:rFonts w:ascii="Arial" w:hAnsi="Arial" w:cs="Arial"/>
              </w:rPr>
            </w:pPr>
          </w:p>
        </w:tc>
        <w:tc>
          <w:tcPr>
            <w:tcW w:w="2548" w:type="dxa"/>
            <w:vMerge w:val="restart"/>
            <w:tcBorders>
              <w:top w:val="single" w:sz="4" w:space="0" w:color="auto"/>
              <w:left w:val="single" w:sz="4" w:space="0" w:color="auto"/>
              <w:right w:val="single" w:sz="4" w:space="0" w:color="auto"/>
            </w:tcBorders>
            <w:shd w:val="clear" w:color="auto" w:fill="FFFFFF"/>
            <w:tcMar>
              <w:top w:w="20" w:type="dxa"/>
              <w:left w:w="20" w:type="dxa"/>
              <w:bottom w:w="0" w:type="dxa"/>
              <w:right w:w="20" w:type="dxa"/>
            </w:tcMar>
            <w:vAlign w:val="center"/>
          </w:tcPr>
          <w:p w:rsidR="002A0E32" w:rsidRPr="004A15BD" w:rsidRDefault="002A0E32" w:rsidP="003562B9">
            <w:pPr>
              <w:jc w:val="center"/>
              <w:rPr>
                <w:rFonts w:ascii="Arial" w:hAnsi="Arial" w:cs="Arial"/>
                <w:bCs/>
              </w:rPr>
            </w:pPr>
            <w:r w:rsidRPr="004A15BD">
              <w:rPr>
                <w:rFonts w:ascii="Arial" w:hAnsi="Arial" w:cs="Arial"/>
                <w:bCs/>
                <w:color w:val="000000"/>
                <w:sz w:val="22"/>
                <w:szCs w:val="22"/>
              </w:rPr>
              <w:t>A.2 Quadro de Avaliação Estratégica</w:t>
            </w:r>
          </w:p>
          <w:p w:rsidR="002A0E32" w:rsidRPr="004A15BD" w:rsidRDefault="002A0E32" w:rsidP="003562B9">
            <w:pPr>
              <w:jc w:val="center"/>
              <w:rPr>
                <w:rFonts w:ascii="Arial" w:hAnsi="Arial" w:cs="Arial"/>
                <w:bCs/>
              </w:rPr>
            </w:pPr>
          </w:p>
          <w:p w:rsidR="002A0E32" w:rsidRPr="004A15BD" w:rsidRDefault="002A0E32" w:rsidP="003562B9">
            <w:pPr>
              <w:jc w:val="center"/>
              <w:rPr>
                <w:rFonts w:ascii="Arial" w:eastAsia="Arial Unicode MS" w:hAnsi="Arial" w:cs="Arial"/>
                <w:bCs/>
              </w:rPr>
            </w:pPr>
          </w:p>
          <w:p w:rsidR="002A0E32" w:rsidRPr="004A15BD" w:rsidRDefault="002A0E32" w:rsidP="003562B9">
            <w:pPr>
              <w:jc w:val="center"/>
              <w:rPr>
                <w:rFonts w:ascii="Arial" w:eastAsia="Arial Unicode MS" w:hAnsi="Arial" w:cs="Arial"/>
                <w:bCs/>
              </w:rPr>
            </w:pPr>
            <w:r w:rsidRPr="004A15BD">
              <w:rPr>
                <w:rFonts w:ascii="Arial" w:hAnsi="Arial" w:cs="Arial"/>
                <w:sz w:val="22"/>
                <w:szCs w:val="22"/>
              </w:rPr>
              <w:t>FCD: Biodiversidade e ativos ambientais</w:t>
            </w:r>
          </w:p>
          <w:p w:rsidR="002A0E32" w:rsidRPr="004A15BD" w:rsidRDefault="002A0E32" w:rsidP="003562B9">
            <w:pPr>
              <w:jc w:val="center"/>
              <w:rPr>
                <w:rFonts w:ascii="Arial" w:eastAsia="Arial Unicode MS" w:hAnsi="Arial" w:cs="Arial"/>
                <w:bCs/>
              </w:rPr>
            </w:pPr>
          </w:p>
          <w:p w:rsidR="002A0E32" w:rsidRPr="004A15BD" w:rsidRDefault="002A0E32" w:rsidP="003562B9">
            <w:pPr>
              <w:jc w:val="center"/>
              <w:rPr>
                <w:rFonts w:ascii="Arial" w:eastAsia="Arial Unicode MS" w:hAnsi="Arial" w:cs="Arial"/>
                <w:bCs/>
              </w:rPr>
            </w:pPr>
          </w:p>
          <w:p w:rsidR="002A0E32" w:rsidRPr="004A15BD" w:rsidRDefault="002A0E32" w:rsidP="003562B9">
            <w:pPr>
              <w:jc w:val="center"/>
              <w:rPr>
                <w:rFonts w:ascii="Arial" w:eastAsia="Arial Unicode MS" w:hAnsi="Arial" w:cs="Arial"/>
                <w:b/>
                <w:bCs/>
              </w:rPr>
            </w:pPr>
          </w:p>
          <w:p w:rsidR="002A0E32" w:rsidRPr="004A15BD" w:rsidRDefault="002A0E32" w:rsidP="003562B9">
            <w:pPr>
              <w:jc w:val="center"/>
              <w:rPr>
                <w:rFonts w:ascii="Arial" w:eastAsia="Arial Unicode MS" w:hAnsi="Arial" w:cs="Arial"/>
                <w:b/>
                <w:bCs/>
              </w:rPr>
            </w:pPr>
          </w:p>
          <w:p w:rsidR="002A0E32" w:rsidRPr="004A15BD" w:rsidRDefault="002A0E32" w:rsidP="003562B9">
            <w:pPr>
              <w:jc w:val="center"/>
              <w:rPr>
                <w:rFonts w:ascii="Arial" w:eastAsia="Arial Unicode MS" w:hAnsi="Arial" w:cs="Arial"/>
              </w:rPr>
            </w:pPr>
          </w:p>
          <w:p w:rsidR="002A0E32" w:rsidRPr="004A15BD" w:rsidRDefault="002A0E32" w:rsidP="003562B9">
            <w:pPr>
              <w:jc w:val="center"/>
              <w:rPr>
                <w:rFonts w:ascii="Arial" w:eastAsia="Arial Unicode MS" w:hAnsi="Arial" w:cs="Arial"/>
                <w:b/>
                <w:bCs/>
              </w:rPr>
            </w:pP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A0E32" w:rsidRPr="004A15BD" w:rsidRDefault="002A0E32" w:rsidP="003562B9">
            <w:pPr>
              <w:jc w:val="center"/>
              <w:rPr>
                <w:rFonts w:ascii="Arial" w:hAnsi="Arial" w:cs="Arial"/>
              </w:rPr>
            </w:pPr>
            <w:r w:rsidRPr="004A15BD">
              <w:rPr>
                <w:rFonts w:ascii="Arial" w:hAnsi="Arial" w:cs="Arial"/>
                <w:sz w:val="22"/>
                <w:szCs w:val="22"/>
                <w:highlight w:val="yellow"/>
              </w:rPr>
              <w:t>Incluir no item 4.1.2</w:t>
            </w:r>
            <w:r w:rsidRPr="004A15BD">
              <w:rPr>
                <w:rFonts w:ascii="Arial" w:hAnsi="Arial" w:cs="Arial"/>
                <w:sz w:val="22"/>
                <w:szCs w:val="22"/>
              </w:rPr>
              <w:t xml:space="preserve"> – </w:t>
            </w:r>
            <w:r w:rsidRPr="004A15BD">
              <w:rPr>
                <w:rFonts w:ascii="Arial" w:hAnsi="Arial" w:cs="Arial"/>
                <w:b/>
                <w:sz w:val="22"/>
                <w:szCs w:val="22"/>
              </w:rPr>
              <w:t>Quadro de Referência Estratégico</w:t>
            </w:r>
            <w:r w:rsidRPr="004A15BD">
              <w:rPr>
                <w:rFonts w:ascii="Arial" w:hAnsi="Arial" w:cs="Arial"/>
                <w:sz w:val="22"/>
                <w:szCs w:val="22"/>
              </w:rPr>
              <w:t>:</w:t>
            </w:r>
          </w:p>
          <w:p w:rsidR="002A0E32" w:rsidRPr="004A15BD" w:rsidRDefault="002A0E32" w:rsidP="003562B9">
            <w:pPr>
              <w:jc w:val="center"/>
              <w:rPr>
                <w:rFonts w:ascii="Arial" w:hAnsi="Arial" w:cs="Arial"/>
              </w:rPr>
            </w:pPr>
          </w:p>
          <w:p w:rsidR="002A0E32" w:rsidRPr="004A15BD" w:rsidRDefault="002A0E32" w:rsidP="003562B9">
            <w:pPr>
              <w:jc w:val="center"/>
              <w:rPr>
                <w:rFonts w:ascii="Arial" w:eastAsia="Arial Unicode MS" w:hAnsi="Arial" w:cs="Arial"/>
              </w:rPr>
            </w:pPr>
            <w:r w:rsidRPr="004A15BD">
              <w:rPr>
                <w:rFonts w:ascii="Arial" w:hAnsi="Arial" w:cs="Arial"/>
                <w:sz w:val="22"/>
                <w:szCs w:val="22"/>
              </w:rPr>
              <w:t xml:space="preserve">Normativas de referência – Legislação específica existente para </w:t>
            </w:r>
            <w:proofErr w:type="spellStart"/>
            <w:r w:rsidRPr="004A15BD">
              <w:rPr>
                <w:rFonts w:ascii="Arial" w:hAnsi="Arial" w:cs="Arial"/>
                <w:sz w:val="22"/>
                <w:szCs w:val="22"/>
              </w:rPr>
              <w:t>E&amp;P</w:t>
            </w:r>
            <w:proofErr w:type="spellEnd"/>
            <w:r w:rsidRPr="004A15BD">
              <w:rPr>
                <w:rFonts w:ascii="Arial" w:hAnsi="Arial" w:cs="Arial"/>
                <w:sz w:val="22"/>
                <w:szCs w:val="22"/>
              </w:rPr>
              <w:t xml:space="preserve"> de recursos petrolíferos (especialmente as que abordam aspectos de segurança e gestão ambiental em relação às melhores práticas).</w:t>
            </w:r>
          </w:p>
        </w:tc>
        <w:tc>
          <w:tcPr>
            <w:tcW w:w="4089" w:type="dxa"/>
            <w:vMerge w:val="restart"/>
            <w:tcBorders>
              <w:top w:val="single" w:sz="4" w:space="0" w:color="auto"/>
              <w:left w:val="single" w:sz="4" w:space="0" w:color="auto"/>
              <w:right w:val="single" w:sz="4" w:space="0" w:color="auto"/>
            </w:tcBorders>
            <w:shd w:val="clear" w:color="auto" w:fill="FFFFFF"/>
            <w:tcMar>
              <w:top w:w="20" w:type="dxa"/>
              <w:left w:w="20" w:type="dxa"/>
              <w:bottom w:w="0" w:type="dxa"/>
              <w:right w:w="20" w:type="dxa"/>
            </w:tcMar>
            <w:vAlign w:val="center"/>
          </w:tcPr>
          <w:p w:rsidR="002A0E32" w:rsidRPr="004A15BD" w:rsidRDefault="002A0E32" w:rsidP="003562B9">
            <w:pPr>
              <w:jc w:val="center"/>
              <w:rPr>
                <w:rFonts w:ascii="Arial" w:hAnsi="Arial" w:cs="Arial"/>
              </w:rPr>
            </w:pPr>
            <w:r w:rsidRPr="004A15BD">
              <w:rPr>
                <w:rFonts w:ascii="Arial" w:hAnsi="Arial" w:cs="Arial"/>
                <w:sz w:val="22"/>
                <w:szCs w:val="22"/>
              </w:rPr>
              <w:t xml:space="preserve">Nesse tipo de avaliação ambiental a cada Fator Crítico de Decisão são associados indicadores que são utilizados na etapa de </w:t>
            </w:r>
            <w:proofErr w:type="spellStart"/>
            <w:r w:rsidRPr="004A15BD">
              <w:rPr>
                <w:rFonts w:ascii="Arial" w:hAnsi="Arial" w:cs="Arial"/>
                <w:sz w:val="22"/>
                <w:szCs w:val="22"/>
              </w:rPr>
              <w:t>cenarização</w:t>
            </w:r>
            <w:proofErr w:type="spellEnd"/>
            <w:r w:rsidRPr="004A15BD">
              <w:rPr>
                <w:rFonts w:ascii="Arial" w:hAnsi="Arial" w:cs="Arial"/>
                <w:sz w:val="22"/>
                <w:szCs w:val="22"/>
              </w:rPr>
              <w:t>. Posteriormente, são avaliados os impactos e riscos estratégicos.</w:t>
            </w:r>
          </w:p>
          <w:p w:rsidR="002A0E32" w:rsidRPr="004A15BD" w:rsidRDefault="002A0E32" w:rsidP="003562B9">
            <w:pPr>
              <w:jc w:val="center"/>
              <w:rPr>
                <w:rFonts w:ascii="Arial" w:hAnsi="Arial" w:cs="Arial"/>
              </w:rPr>
            </w:pPr>
          </w:p>
          <w:p w:rsidR="002A0E32" w:rsidRPr="004A15BD" w:rsidRDefault="002A0E32" w:rsidP="003562B9">
            <w:pPr>
              <w:jc w:val="center"/>
              <w:rPr>
                <w:rFonts w:ascii="Arial" w:eastAsia="Arial Unicode MS" w:hAnsi="Arial" w:cs="Arial"/>
              </w:rPr>
            </w:pPr>
            <w:r w:rsidRPr="004A15BD">
              <w:rPr>
                <w:rFonts w:ascii="Arial" w:hAnsi="Arial" w:cs="Arial"/>
                <w:sz w:val="22"/>
                <w:szCs w:val="22"/>
              </w:rPr>
              <w:t xml:space="preserve">Em sendo assim, não se considera pertinente </w:t>
            </w:r>
            <w:proofErr w:type="spellStart"/>
            <w:r w:rsidRPr="004A15BD">
              <w:rPr>
                <w:rFonts w:ascii="Arial" w:hAnsi="Arial" w:cs="Arial"/>
                <w:sz w:val="22"/>
                <w:szCs w:val="22"/>
              </w:rPr>
              <w:t>cenarizar</w:t>
            </w:r>
            <w:proofErr w:type="spellEnd"/>
            <w:r w:rsidRPr="004A15BD">
              <w:rPr>
                <w:rFonts w:ascii="Arial" w:hAnsi="Arial" w:cs="Arial"/>
                <w:sz w:val="22"/>
                <w:szCs w:val="22"/>
              </w:rPr>
              <w:t>/avaliar impactos e riscos desses Critérios de Avaliação corresponde a este FCD, mas considera-los como parte do contexto de análise (QRE e QG).</w:t>
            </w:r>
          </w:p>
          <w:p w:rsidR="002A0E32" w:rsidRPr="004A15BD" w:rsidRDefault="002A0E32" w:rsidP="003562B9">
            <w:pPr>
              <w:jc w:val="center"/>
              <w:rPr>
                <w:rFonts w:ascii="Arial" w:eastAsia="Arial Unicode MS" w:hAnsi="Arial" w:cs="Arial"/>
              </w:rPr>
            </w:pPr>
          </w:p>
          <w:p w:rsidR="002A0E32" w:rsidRPr="004A15BD" w:rsidRDefault="002A0E32" w:rsidP="003562B9">
            <w:pPr>
              <w:pStyle w:val="Default"/>
              <w:jc w:val="center"/>
              <w:rPr>
                <w:rFonts w:ascii="Arial" w:hAnsi="Arial" w:cs="Arial"/>
                <w:sz w:val="22"/>
                <w:szCs w:val="22"/>
                <w:lang w:val="pt-BR"/>
              </w:rPr>
            </w:pPr>
            <w:r w:rsidRPr="004A15BD">
              <w:rPr>
                <w:rFonts w:ascii="Arial" w:hAnsi="Arial" w:cs="Arial"/>
                <w:sz w:val="22"/>
                <w:szCs w:val="22"/>
                <w:lang w:val="pt-BR"/>
              </w:rPr>
              <w:t xml:space="preserve">O que for efetivamente </w:t>
            </w:r>
            <w:r w:rsidRPr="004A15BD">
              <w:rPr>
                <w:rFonts w:ascii="Arial" w:hAnsi="Arial" w:cs="Arial"/>
                <w:color w:val="FF0000"/>
                <w:sz w:val="22"/>
                <w:szCs w:val="22"/>
                <w:lang w:val="pt-BR"/>
              </w:rPr>
              <w:t>necessário/previsto</w:t>
            </w:r>
            <w:r w:rsidRPr="004A15BD">
              <w:rPr>
                <w:rFonts w:ascii="Arial" w:hAnsi="Arial" w:cs="Arial"/>
                <w:sz w:val="22"/>
                <w:szCs w:val="22"/>
                <w:lang w:val="pt-BR"/>
              </w:rPr>
              <w:t xml:space="preserve"> só poderá ser definido após conclusão dos cenários e da análise dos impactos e riscos associados.</w:t>
            </w:r>
          </w:p>
        </w:tc>
      </w:tr>
      <w:tr w:rsidR="002A0E32" w:rsidRPr="004A15BD" w:rsidTr="009728B4">
        <w:trPr>
          <w:trHeight w:val="607"/>
        </w:trPr>
        <w:tc>
          <w:tcPr>
            <w:tcW w:w="2336" w:type="dxa"/>
            <w:vMerge/>
            <w:tcBorders>
              <w:left w:val="single" w:sz="4" w:space="0" w:color="auto"/>
              <w:right w:val="single" w:sz="4" w:space="0" w:color="auto"/>
            </w:tcBorders>
            <w:shd w:val="clear" w:color="auto" w:fill="FFFFFF"/>
            <w:vAlign w:val="center"/>
          </w:tcPr>
          <w:p w:rsidR="002A0E32" w:rsidRPr="004A15BD" w:rsidRDefault="002A0E32" w:rsidP="003562B9">
            <w:pPr>
              <w:jc w:val="center"/>
              <w:rPr>
                <w:rFonts w:ascii="Arial" w:hAnsi="Arial" w:cs="Arial"/>
              </w:rPr>
            </w:pPr>
          </w:p>
        </w:tc>
        <w:tc>
          <w:tcPr>
            <w:tcW w:w="2548" w:type="dxa"/>
            <w:vMerge/>
            <w:tcBorders>
              <w:left w:val="single" w:sz="4" w:space="0" w:color="auto"/>
              <w:right w:val="single" w:sz="4" w:space="0" w:color="auto"/>
            </w:tcBorders>
            <w:shd w:val="clear" w:color="auto" w:fill="FFFFFF"/>
            <w:tcMar>
              <w:top w:w="20" w:type="dxa"/>
              <w:left w:w="20" w:type="dxa"/>
              <w:bottom w:w="0" w:type="dxa"/>
              <w:right w:w="20" w:type="dxa"/>
            </w:tcMar>
            <w:vAlign w:val="center"/>
          </w:tcPr>
          <w:p w:rsidR="002A0E32" w:rsidRPr="004A15BD" w:rsidRDefault="002A0E32" w:rsidP="003562B9">
            <w:pPr>
              <w:jc w:val="center"/>
              <w:rPr>
                <w:rFonts w:ascii="Arial" w:eastAsia="Arial Unicode MS" w:hAnsi="Arial" w:cs="Arial"/>
                <w:b/>
                <w:bCs/>
              </w:rPr>
            </w:pP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A0E32" w:rsidRPr="004A15BD" w:rsidRDefault="002A0E32" w:rsidP="003562B9">
            <w:pPr>
              <w:jc w:val="center"/>
              <w:rPr>
                <w:rFonts w:ascii="Arial" w:hAnsi="Arial" w:cs="Arial"/>
              </w:rPr>
            </w:pPr>
            <w:r w:rsidRPr="004A15BD">
              <w:rPr>
                <w:rFonts w:ascii="Arial" w:hAnsi="Arial" w:cs="Arial"/>
                <w:sz w:val="22"/>
                <w:szCs w:val="22"/>
              </w:rPr>
              <w:t xml:space="preserve">Ainda nesse FCD, o detalhamento, a seguir, deve ser parte integrante do </w:t>
            </w:r>
            <w:r w:rsidRPr="004A15BD">
              <w:rPr>
                <w:rFonts w:ascii="Arial" w:hAnsi="Arial" w:cs="Arial"/>
                <w:sz w:val="22"/>
                <w:szCs w:val="22"/>
                <w:highlight w:val="yellow"/>
              </w:rPr>
              <w:t>atual item 4.9</w:t>
            </w:r>
            <w:r w:rsidRPr="004A15BD">
              <w:rPr>
                <w:rFonts w:ascii="Arial" w:hAnsi="Arial" w:cs="Arial"/>
                <w:sz w:val="22"/>
                <w:szCs w:val="22"/>
              </w:rPr>
              <w:t xml:space="preserve"> </w:t>
            </w:r>
            <w:proofErr w:type="gramStart"/>
            <w:r w:rsidRPr="004A15BD">
              <w:rPr>
                <w:rFonts w:ascii="Arial" w:hAnsi="Arial" w:cs="Arial"/>
                <w:sz w:val="22"/>
                <w:szCs w:val="22"/>
              </w:rPr>
              <w:t>–Diretrizes</w:t>
            </w:r>
            <w:proofErr w:type="gramEnd"/>
            <w:r w:rsidRPr="004A15BD">
              <w:rPr>
                <w:rFonts w:ascii="Arial" w:hAnsi="Arial" w:cs="Arial"/>
                <w:sz w:val="22"/>
                <w:szCs w:val="22"/>
              </w:rPr>
              <w:t>:</w:t>
            </w:r>
          </w:p>
          <w:p w:rsidR="002A0E32" w:rsidRPr="004A15BD" w:rsidRDefault="002A0E32" w:rsidP="003562B9">
            <w:pPr>
              <w:pStyle w:val="PargrafodaLista"/>
              <w:numPr>
                <w:ilvl w:val="0"/>
                <w:numId w:val="2"/>
              </w:numPr>
              <w:jc w:val="center"/>
              <w:rPr>
                <w:rFonts w:ascii="Arial" w:eastAsia="Arial Unicode MS" w:hAnsi="Arial" w:cs="Arial"/>
                <w:sz w:val="22"/>
                <w:szCs w:val="22"/>
              </w:rPr>
            </w:pPr>
            <w:r w:rsidRPr="004A15BD">
              <w:rPr>
                <w:rFonts w:ascii="Arial" w:hAnsi="Arial" w:cs="Arial"/>
                <w:sz w:val="22"/>
                <w:szCs w:val="22"/>
              </w:rPr>
              <w:t xml:space="preserve">Normativas de referência – Legislação específica </w:t>
            </w:r>
            <w:r w:rsidRPr="004A15BD">
              <w:rPr>
                <w:rFonts w:ascii="Arial" w:hAnsi="Arial" w:cs="Arial"/>
                <w:color w:val="FF0000"/>
                <w:sz w:val="22"/>
                <w:szCs w:val="22"/>
              </w:rPr>
              <w:t>necessária</w:t>
            </w:r>
            <w:r w:rsidRPr="004A15BD">
              <w:rPr>
                <w:rFonts w:ascii="Arial" w:hAnsi="Arial" w:cs="Arial"/>
                <w:sz w:val="22"/>
                <w:szCs w:val="22"/>
              </w:rPr>
              <w:t xml:space="preserve"> para </w:t>
            </w:r>
            <w:proofErr w:type="spellStart"/>
            <w:r w:rsidRPr="004A15BD">
              <w:rPr>
                <w:rFonts w:ascii="Arial" w:hAnsi="Arial" w:cs="Arial"/>
                <w:sz w:val="22"/>
                <w:szCs w:val="22"/>
              </w:rPr>
              <w:t>E&amp;P</w:t>
            </w:r>
            <w:proofErr w:type="spellEnd"/>
            <w:r w:rsidRPr="004A15BD">
              <w:rPr>
                <w:rFonts w:ascii="Arial" w:hAnsi="Arial" w:cs="Arial"/>
                <w:sz w:val="22"/>
                <w:szCs w:val="22"/>
              </w:rPr>
              <w:t xml:space="preserve"> de recursos petrolíferos (especialmente as que abordam aspectos de segurança e gestão ambiental em relação às melhores práticas).</w:t>
            </w:r>
          </w:p>
        </w:tc>
        <w:tc>
          <w:tcPr>
            <w:tcW w:w="4089" w:type="dxa"/>
            <w:vMerge/>
            <w:tcBorders>
              <w:left w:val="single" w:sz="4" w:space="0" w:color="auto"/>
              <w:right w:val="single" w:sz="4" w:space="0" w:color="auto"/>
            </w:tcBorders>
            <w:shd w:val="clear" w:color="auto" w:fill="FFFFFF"/>
            <w:tcMar>
              <w:top w:w="20" w:type="dxa"/>
              <w:left w:w="20" w:type="dxa"/>
              <w:bottom w:w="0" w:type="dxa"/>
              <w:right w:w="20" w:type="dxa"/>
            </w:tcMar>
            <w:vAlign w:val="center"/>
          </w:tcPr>
          <w:p w:rsidR="002A0E32" w:rsidRPr="004A15BD" w:rsidRDefault="002A0E32" w:rsidP="003562B9">
            <w:pPr>
              <w:pStyle w:val="Default"/>
              <w:jc w:val="center"/>
              <w:rPr>
                <w:rFonts w:ascii="Arial" w:hAnsi="Arial" w:cs="Arial"/>
                <w:sz w:val="22"/>
                <w:szCs w:val="22"/>
                <w:lang w:val="pt-BR"/>
              </w:rPr>
            </w:pPr>
          </w:p>
        </w:tc>
      </w:tr>
      <w:tr w:rsidR="002A0E32" w:rsidRPr="004A15BD" w:rsidTr="009728B4">
        <w:trPr>
          <w:trHeight w:val="607"/>
        </w:trPr>
        <w:tc>
          <w:tcPr>
            <w:tcW w:w="2336" w:type="dxa"/>
            <w:vMerge/>
            <w:tcBorders>
              <w:left w:val="single" w:sz="4" w:space="0" w:color="auto"/>
              <w:right w:val="single" w:sz="4" w:space="0" w:color="auto"/>
            </w:tcBorders>
            <w:shd w:val="clear" w:color="auto" w:fill="FFFFFF"/>
            <w:vAlign w:val="center"/>
          </w:tcPr>
          <w:p w:rsidR="002A0E32" w:rsidRPr="004A15BD" w:rsidRDefault="002A0E32" w:rsidP="003562B9">
            <w:pPr>
              <w:jc w:val="center"/>
              <w:rPr>
                <w:rFonts w:ascii="Arial" w:hAnsi="Arial" w:cs="Arial"/>
              </w:rPr>
            </w:pPr>
          </w:p>
        </w:tc>
        <w:tc>
          <w:tcPr>
            <w:tcW w:w="2548" w:type="dxa"/>
            <w:vMerge/>
            <w:tcBorders>
              <w:left w:val="single" w:sz="4" w:space="0" w:color="auto"/>
              <w:right w:val="single" w:sz="4" w:space="0" w:color="auto"/>
            </w:tcBorders>
            <w:shd w:val="clear" w:color="auto" w:fill="FFFFFF"/>
            <w:tcMar>
              <w:top w:w="20" w:type="dxa"/>
              <w:left w:w="20" w:type="dxa"/>
              <w:bottom w:w="0" w:type="dxa"/>
              <w:right w:w="20" w:type="dxa"/>
            </w:tcMar>
            <w:vAlign w:val="center"/>
          </w:tcPr>
          <w:p w:rsidR="002A0E32" w:rsidRPr="004A15BD" w:rsidRDefault="002A0E32" w:rsidP="003562B9">
            <w:pPr>
              <w:jc w:val="center"/>
              <w:rPr>
                <w:rFonts w:ascii="Arial" w:eastAsia="Arial Unicode MS" w:hAnsi="Arial" w:cs="Arial"/>
                <w:b/>
                <w:bCs/>
                <w:color w:val="000000"/>
              </w:rPr>
            </w:pP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A0E32" w:rsidRPr="004A15BD" w:rsidRDefault="002A0E32" w:rsidP="003562B9">
            <w:pPr>
              <w:jc w:val="center"/>
              <w:rPr>
                <w:rFonts w:ascii="Arial" w:hAnsi="Arial" w:cs="Arial"/>
              </w:rPr>
            </w:pPr>
            <w:r w:rsidRPr="004A15BD">
              <w:rPr>
                <w:rFonts w:ascii="Arial" w:hAnsi="Arial" w:cs="Arial"/>
                <w:sz w:val="22"/>
                <w:szCs w:val="22"/>
                <w:highlight w:val="yellow"/>
              </w:rPr>
              <w:t>Incluir no item 4.1.</w:t>
            </w:r>
            <w:r w:rsidRPr="004A15BD">
              <w:rPr>
                <w:rFonts w:ascii="Arial" w:hAnsi="Arial" w:cs="Arial"/>
                <w:sz w:val="22"/>
                <w:szCs w:val="22"/>
              </w:rPr>
              <w:t xml:space="preserve">3 – </w:t>
            </w:r>
            <w:r w:rsidRPr="004A15BD">
              <w:rPr>
                <w:rFonts w:ascii="Arial" w:hAnsi="Arial" w:cs="Arial"/>
                <w:b/>
                <w:sz w:val="22"/>
                <w:szCs w:val="22"/>
              </w:rPr>
              <w:t>Quadro de Governança</w:t>
            </w:r>
            <w:r w:rsidRPr="004A15BD">
              <w:rPr>
                <w:rFonts w:ascii="Arial" w:hAnsi="Arial" w:cs="Arial"/>
                <w:sz w:val="22"/>
                <w:szCs w:val="22"/>
              </w:rPr>
              <w:t>:</w:t>
            </w:r>
          </w:p>
          <w:p w:rsidR="002A0E32" w:rsidRPr="004A15BD" w:rsidRDefault="002A0E32" w:rsidP="003562B9">
            <w:pPr>
              <w:jc w:val="center"/>
              <w:rPr>
                <w:rFonts w:ascii="Arial" w:hAnsi="Arial" w:cs="Arial"/>
              </w:rPr>
            </w:pPr>
          </w:p>
          <w:p w:rsidR="002A0E32" w:rsidRPr="004A15BD" w:rsidRDefault="002A0E32" w:rsidP="003562B9">
            <w:pPr>
              <w:jc w:val="center"/>
              <w:rPr>
                <w:rFonts w:ascii="Arial" w:hAnsi="Arial" w:cs="Arial"/>
              </w:rPr>
            </w:pPr>
            <w:r w:rsidRPr="004A15BD">
              <w:rPr>
                <w:rFonts w:ascii="Arial" w:hAnsi="Arial" w:cs="Arial"/>
                <w:sz w:val="22"/>
                <w:szCs w:val="22"/>
              </w:rPr>
              <w:t>Capacidade Institucional:</w:t>
            </w:r>
          </w:p>
          <w:p w:rsidR="002A0E32" w:rsidRPr="004A15BD" w:rsidRDefault="002A0E32" w:rsidP="003562B9">
            <w:pPr>
              <w:pStyle w:val="PargrafodaLista"/>
              <w:numPr>
                <w:ilvl w:val="0"/>
                <w:numId w:val="2"/>
              </w:numPr>
              <w:jc w:val="center"/>
              <w:rPr>
                <w:rFonts w:ascii="Arial" w:eastAsia="Arial Unicode MS" w:hAnsi="Arial" w:cs="Arial"/>
                <w:color w:val="000000"/>
                <w:sz w:val="22"/>
                <w:szCs w:val="22"/>
              </w:rPr>
            </w:pPr>
            <w:r w:rsidRPr="004A15BD">
              <w:rPr>
                <w:rFonts w:ascii="Arial" w:hAnsi="Arial" w:cs="Arial"/>
                <w:sz w:val="22"/>
                <w:szCs w:val="22"/>
              </w:rPr>
              <w:t>Atribuições institucionais e legais de cada ator, nas diferentes esferas, relacionadas à cadeia produtiva do petróleo e do gás natural.</w:t>
            </w:r>
          </w:p>
          <w:p w:rsidR="002A0E32" w:rsidRPr="004A15BD" w:rsidRDefault="002A0E32" w:rsidP="003562B9">
            <w:pPr>
              <w:pStyle w:val="PargrafodaLista"/>
              <w:numPr>
                <w:ilvl w:val="0"/>
                <w:numId w:val="2"/>
              </w:numPr>
              <w:jc w:val="center"/>
              <w:rPr>
                <w:rFonts w:ascii="Arial" w:eastAsia="Arial Unicode MS" w:hAnsi="Arial" w:cs="Arial"/>
                <w:color w:val="000000"/>
                <w:sz w:val="22"/>
                <w:szCs w:val="22"/>
              </w:rPr>
            </w:pPr>
            <w:r w:rsidRPr="004A15BD">
              <w:rPr>
                <w:rFonts w:ascii="Arial" w:hAnsi="Arial" w:cs="Arial"/>
                <w:sz w:val="22"/>
                <w:szCs w:val="22"/>
              </w:rPr>
              <w:t>Capacidade institucional existente para cumprimento das atribuições institucionais e legais.</w:t>
            </w:r>
          </w:p>
          <w:p w:rsidR="002A0E32" w:rsidRPr="004A15BD" w:rsidRDefault="002A0E32" w:rsidP="003562B9">
            <w:pPr>
              <w:pStyle w:val="PargrafodaLista"/>
              <w:numPr>
                <w:ilvl w:val="0"/>
                <w:numId w:val="2"/>
              </w:numPr>
              <w:jc w:val="center"/>
              <w:rPr>
                <w:rFonts w:ascii="Arial" w:eastAsia="Arial Unicode MS" w:hAnsi="Arial" w:cs="Arial"/>
                <w:color w:val="000000"/>
                <w:sz w:val="22"/>
                <w:szCs w:val="22"/>
              </w:rPr>
            </w:pPr>
            <w:r w:rsidRPr="004A15BD">
              <w:rPr>
                <w:rFonts w:ascii="Arial" w:hAnsi="Arial" w:cs="Arial"/>
                <w:sz w:val="22"/>
                <w:szCs w:val="22"/>
              </w:rPr>
              <w:t xml:space="preserve">Articulação institucional entre os diversos atores durante o planejamento e a implantação da </w:t>
            </w:r>
            <w:r w:rsidRPr="004A15BD">
              <w:rPr>
                <w:rFonts w:ascii="Arial" w:hAnsi="Arial" w:cs="Arial"/>
                <w:sz w:val="22"/>
                <w:szCs w:val="22"/>
              </w:rPr>
              <w:lastRenderedPageBreak/>
              <w:t xml:space="preserve">atividade de </w:t>
            </w:r>
            <w:proofErr w:type="spellStart"/>
            <w:r w:rsidRPr="004A15BD">
              <w:rPr>
                <w:rFonts w:ascii="Arial" w:hAnsi="Arial" w:cs="Arial"/>
                <w:sz w:val="22"/>
                <w:szCs w:val="22"/>
              </w:rPr>
              <w:t>E&amp;P</w:t>
            </w:r>
            <w:proofErr w:type="spellEnd"/>
            <w:r w:rsidRPr="004A15BD">
              <w:rPr>
                <w:rFonts w:ascii="Arial" w:hAnsi="Arial" w:cs="Arial"/>
                <w:sz w:val="22"/>
                <w:szCs w:val="22"/>
              </w:rPr>
              <w:t xml:space="preserve"> de recursos petrolíferos.</w:t>
            </w:r>
          </w:p>
        </w:tc>
        <w:tc>
          <w:tcPr>
            <w:tcW w:w="4089" w:type="dxa"/>
            <w:vMerge/>
            <w:tcBorders>
              <w:left w:val="single" w:sz="4" w:space="0" w:color="auto"/>
              <w:right w:val="single" w:sz="4" w:space="0" w:color="auto"/>
            </w:tcBorders>
            <w:shd w:val="clear" w:color="auto" w:fill="FFFFFF"/>
            <w:tcMar>
              <w:top w:w="20" w:type="dxa"/>
              <w:left w:w="20" w:type="dxa"/>
              <w:bottom w:w="0" w:type="dxa"/>
              <w:right w:w="20" w:type="dxa"/>
            </w:tcMar>
            <w:vAlign w:val="center"/>
          </w:tcPr>
          <w:p w:rsidR="002A0E32" w:rsidRPr="004A15BD" w:rsidRDefault="002A0E32" w:rsidP="003562B9">
            <w:pPr>
              <w:pStyle w:val="Default"/>
              <w:jc w:val="center"/>
              <w:rPr>
                <w:rFonts w:ascii="Arial" w:hAnsi="Arial" w:cs="Arial"/>
                <w:sz w:val="22"/>
                <w:szCs w:val="22"/>
                <w:lang w:val="pt-BR"/>
              </w:rPr>
            </w:pPr>
          </w:p>
        </w:tc>
      </w:tr>
      <w:tr w:rsidR="002A0E32" w:rsidRPr="004A15BD" w:rsidTr="000D577F">
        <w:trPr>
          <w:trHeight w:val="607"/>
        </w:trPr>
        <w:tc>
          <w:tcPr>
            <w:tcW w:w="2336" w:type="dxa"/>
            <w:vMerge/>
            <w:tcBorders>
              <w:left w:val="single" w:sz="4" w:space="0" w:color="auto"/>
              <w:bottom w:val="single" w:sz="4" w:space="0" w:color="auto"/>
              <w:right w:val="single" w:sz="4" w:space="0" w:color="auto"/>
            </w:tcBorders>
            <w:shd w:val="clear" w:color="auto" w:fill="FFFFFF"/>
            <w:vAlign w:val="center"/>
          </w:tcPr>
          <w:p w:rsidR="002A0E32" w:rsidRPr="004A15BD" w:rsidRDefault="002A0E32" w:rsidP="003562B9">
            <w:pPr>
              <w:jc w:val="center"/>
              <w:rPr>
                <w:rFonts w:ascii="Arial" w:hAnsi="Arial" w:cs="Arial"/>
              </w:rPr>
            </w:pPr>
          </w:p>
        </w:tc>
        <w:tc>
          <w:tcPr>
            <w:tcW w:w="2548" w:type="dxa"/>
            <w:vMerge/>
            <w:tcBorders>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A0E32" w:rsidRPr="004A15BD" w:rsidRDefault="002A0E32" w:rsidP="003562B9">
            <w:pPr>
              <w:jc w:val="center"/>
              <w:rPr>
                <w:rFonts w:ascii="Arial" w:eastAsia="Arial Unicode MS" w:hAnsi="Arial" w:cs="Arial"/>
                <w:b/>
                <w:bCs/>
              </w:rPr>
            </w:pP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D577F" w:rsidRPr="000D577F" w:rsidRDefault="000D577F" w:rsidP="000D577F">
            <w:pPr>
              <w:rPr>
                <w:rFonts w:ascii="Arial" w:hAnsi="Arial" w:cs="Arial"/>
              </w:rPr>
            </w:pPr>
            <w:r w:rsidRPr="000D577F">
              <w:rPr>
                <w:rFonts w:ascii="Arial" w:hAnsi="Arial" w:cs="Arial"/>
                <w:sz w:val="22"/>
                <w:szCs w:val="22"/>
              </w:rPr>
              <w:t xml:space="preserve">Ainda nesse FCD, o detalhamento, a seguir, deve ser parte integrante do </w:t>
            </w:r>
            <w:r w:rsidRPr="000D577F">
              <w:rPr>
                <w:rFonts w:ascii="Arial" w:hAnsi="Arial" w:cs="Arial"/>
                <w:sz w:val="22"/>
                <w:szCs w:val="22"/>
                <w:highlight w:val="yellow"/>
              </w:rPr>
              <w:t>atual item 4.9</w:t>
            </w:r>
            <w:r w:rsidRPr="000D577F">
              <w:rPr>
                <w:rFonts w:ascii="Arial" w:hAnsi="Arial" w:cs="Arial"/>
                <w:sz w:val="22"/>
                <w:szCs w:val="22"/>
              </w:rPr>
              <w:t xml:space="preserve"> </w:t>
            </w:r>
            <w:proofErr w:type="gramStart"/>
            <w:r w:rsidRPr="000D577F">
              <w:rPr>
                <w:rFonts w:ascii="Arial" w:hAnsi="Arial" w:cs="Arial"/>
                <w:sz w:val="22"/>
                <w:szCs w:val="22"/>
              </w:rPr>
              <w:t>–Diretrizes</w:t>
            </w:r>
            <w:proofErr w:type="gramEnd"/>
            <w:r w:rsidRPr="000D577F">
              <w:rPr>
                <w:rFonts w:ascii="Arial" w:hAnsi="Arial" w:cs="Arial"/>
                <w:sz w:val="22"/>
                <w:szCs w:val="22"/>
              </w:rPr>
              <w:t>:</w:t>
            </w:r>
          </w:p>
          <w:p w:rsidR="000D577F" w:rsidRPr="000D577F" w:rsidRDefault="000D577F" w:rsidP="000D577F">
            <w:pPr>
              <w:rPr>
                <w:rFonts w:ascii="Arial" w:hAnsi="Arial" w:cs="Arial"/>
              </w:rPr>
            </w:pPr>
            <w:r w:rsidRPr="000D577F">
              <w:rPr>
                <w:rFonts w:ascii="Arial" w:hAnsi="Arial" w:cs="Arial"/>
                <w:sz w:val="22"/>
                <w:szCs w:val="22"/>
              </w:rPr>
              <w:t>Capacidade Institucional:</w:t>
            </w:r>
          </w:p>
          <w:p w:rsidR="000D577F" w:rsidRPr="000D577F" w:rsidRDefault="000D577F" w:rsidP="000D577F">
            <w:pPr>
              <w:pStyle w:val="PargrafodaLista"/>
              <w:numPr>
                <w:ilvl w:val="0"/>
                <w:numId w:val="2"/>
              </w:numPr>
              <w:rPr>
                <w:rFonts w:ascii="Arial" w:hAnsi="Arial" w:cs="Arial"/>
                <w:sz w:val="22"/>
                <w:szCs w:val="22"/>
              </w:rPr>
            </w:pPr>
            <w:r w:rsidRPr="000D577F">
              <w:rPr>
                <w:rFonts w:ascii="Arial" w:hAnsi="Arial" w:cs="Arial"/>
                <w:sz w:val="22"/>
                <w:szCs w:val="22"/>
              </w:rPr>
              <w:t xml:space="preserve">Capacidade institucional </w:t>
            </w:r>
            <w:r w:rsidRPr="000D577F">
              <w:rPr>
                <w:rFonts w:ascii="Arial" w:hAnsi="Arial" w:cs="Arial"/>
                <w:color w:val="FF0000"/>
                <w:sz w:val="22"/>
                <w:szCs w:val="22"/>
              </w:rPr>
              <w:t>prevista</w:t>
            </w:r>
            <w:r w:rsidRPr="000D577F">
              <w:rPr>
                <w:rFonts w:ascii="Arial" w:hAnsi="Arial" w:cs="Arial"/>
                <w:sz w:val="22"/>
                <w:szCs w:val="22"/>
              </w:rPr>
              <w:t xml:space="preserve"> para cumprimento das atribuições institucionais e legais.</w:t>
            </w:r>
          </w:p>
          <w:p w:rsidR="002A0E32" w:rsidRPr="004A15BD" w:rsidRDefault="002A0E32" w:rsidP="003562B9">
            <w:pPr>
              <w:jc w:val="center"/>
              <w:rPr>
                <w:rFonts w:ascii="Arial" w:eastAsia="Arial Unicode MS" w:hAnsi="Arial" w:cs="Arial"/>
              </w:rPr>
            </w:pPr>
          </w:p>
        </w:tc>
        <w:tc>
          <w:tcPr>
            <w:tcW w:w="4089" w:type="dxa"/>
            <w:vMerge/>
            <w:tcBorders>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A0E32" w:rsidRPr="004A15BD" w:rsidRDefault="002A0E32" w:rsidP="003562B9">
            <w:pPr>
              <w:pStyle w:val="Default"/>
              <w:jc w:val="center"/>
              <w:rPr>
                <w:rFonts w:ascii="Arial" w:hAnsi="Arial" w:cs="Arial"/>
                <w:sz w:val="22"/>
                <w:szCs w:val="22"/>
                <w:lang w:val="pt-BR"/>
              </w:rPr>
            </w:pPr>
          </w:p>
        </w:tc>
      </w:tr>
      <w:tr w:rsidR="002A0E32" w:rsidRPr="004A15BD" w:rsidTr="000D577F">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2A0E32" w:rsidRPr="004A15BD" w:rsidRDefault="002A0E32" w:rsidP="002A0E32">
            <w:pPr>
              <w:jc w:val="center"/>
              <w:rPr>
                <w:rFonts w:ascii="Arial" w:hAnsi="Arial" w:cs="Arial"/>
              </w:rPr>
            </w:pPr>
            <w:r w:rsidRPr="004A15BD">
              <w:rPr>
                <w:rFonts w:ascii="Arial" w:hAnsi="Arial" w:cs="Arial"/>
                <w:sz w:val="22"/>
                <w:szCs w:val="22"/>
              </w:rPr>
              <w:t>Núcleo de Estudos de Política Ambiental - NEPA</w:t>
            </w:r>
            <w:r w:rsidR="000D577F">
              <w:rPr>
                <w:rFonts w:ascii="Arial" w:hAnsi="Arial" w:cs="Arial"/>
                <w:sz w:val="22"/>
                <w:szCs w:val="22"/>
              </w:rPr>
              <w:t>/USP</w:t>
            </w:r>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A0E32" w:rsidRPr="004A15BD" w:rsidRDefault="002A0E32" w:rsidP="002A0E32">
            <w:pPr>
              <w:pStyle w:val="Body"/>
              <w:jc w:val="center"/>
              <w:rPr>
                <w:rFonts w:ascii="Arial" w:eastAsia="Arial" w:hAnsi="Arial" w:cs="Arial"/>
                <w:bCs/>
                <w:sz w:val="22"/>
                <w:szCs w:val="22"/>
              </w:rPr>
            </w:pPr>
            <w:r w:rsidRPr="004A15BD">
              <w:rPr>
                <w:rFonts w:ascii="Arial" w:hAnsi="Arial" w:cs="Arial"/>
                <w:bCs/>
                <w:sz w:val="22"/>
                <w:szCs w:val="22"/>
                <w:lang w:val="pt-PT"/>
              </w:rPr>
              <w:t>1</w:t>
            </w:r>
          </w:p>
          <w:p w:rsidR="002A0E32" w:rsidRPr="004A15BD" w:rsidRDefault="002A0E32" w:rsidP="002A0E32">
            <w:pPr>
              <w:pStyle w:val="Body"/>
              <w:jc w:val="center"/>
              <w:rPr>
                <w:rFonts w:ascii="Arial" w:hAnsi="Arial" w:cs="Arial"/>
                <w:sz w:val="22"/>
                <w:szCs w:val="22"/>
              </w:rPr>
            </w:pP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A0E32" w:rsidRPr="004A15BD" w:rsidRDefault="002A0E32" w:rsidP="002A0E32">
            <w:pPr>
              <w:pStyle w:val="Body"/>
              <w:jc w:val="center"/>
              <w:rPr>
                <w:rFonts w:ascii="Arial" w:hAnsi="Arial" w:cs="Arial"/>
                <w:sz w:val="22"/>
                <w:szCs w:val="22"/>
                <w:lang w:val="pt-BR"/>
              </w:rPr>
            </w:pPr>
            <w:r w:rsidRPr="004A15BD">
              <w:rPr>
                <w:rFonts w:ascii="Arial" w:hAnsi="Arial" w:cs="Arial"/>
                <w:sz w:val="22"/>
                <w:szCs w:val="22"/>
                <w:lang w:val="pt-PT"/>
              </w:rPr>
              <w:t xml:space="preserve">“III – integrar a avaliação </w:t>
            </w:r>
            <w:r w:rsidRPr="004A15BD">
              <w:rPr>
                <w:rFonts w:ascii="Arial" w:hAnsi="Arial" w:cs="Arial"/>
                <w:b/>
                <w:bCs/>
                <w:sz w:val="22"/>
                <w:szCs w:val="22"/>
                <w:lang w:val="pt-PT"/>
              </w:rPr>
              <w:t>socioambiental</w:t>
            </w:r>
            <w:r w:rsidRPr="004A15BD">
              <w:rPr>
                <w:rFonts w:ascii="Arial" w:hAnsi="Arial" w:cs="Arial"/>
                <w:sz w:val="22"/>
                <w:szCs w:val="22"/>
                <w:lang w:val="pt-PT"/>
              </w:rPr>
              <w:t xml:space="preserve"> aos processos decisórios relativos à outorga de blocos exploratórios, contribuindo para a prévia definição de aptidão da área sedimentar para atividades ou empreendimentos de exploração e produção de petróleo e gás natural;”</w:t>
            </w: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A0E32" w:rsidRPr="004A15BD" w:rsidRDefault="002A0E32" w:rsidP="002A0E32">
            <w:pPr>
              <w:pStyle w:val="Body"/>
              <w:jc w:val="center"/>
              <w:rPr>
                <w:rFonts w:ascii="Arial" w:hAnsi="Arial" w:cs="Arial"/>
                <w:sz w:val="22"/>
                <w:szCs w:val="22"/>
                <w:lang w:val="pt-BR"/>
              </w:rPr>
            </w:pPr>
            <w:r w:rsidRPr="004A15BD">
              <w:rPr>
                <w:rFonts w:ascii="Arial" w:hAnsi="Arial" w:cs="Arial"/>
                <w:sz w:val="22"/>
                <w:szCs w:val="22"/>
                <w:lang w:val="pt-PT"/>
              </w:rPr>
              <w:t>De acordo com a portaria 422/11 que regulamenta a AAAS, a mesmas deve objetivar subsídios aos planejamento estratégico e políticas públicas a partir de diagnóstico socioambiental, classificando a aptidão da área. O Estudo Ambiental de Área Sedimentar é que visará a classificação da aptidão das áreas com vistas à outorga de bloco exploratórios.</w:t>
            </w:r>
          </w:p>
        </w:tc>
      </w:tr>
      <w:tr w:rsidR="002A0E32" w:rsidRPr="004A15BD" w:rsidTr="00447444">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2A0E32" w:rsidRPr="004A15BD" w:rsidRDefault="002A0E32" w:rsidP="002A0E32">
            <w:pPr>
              <w:jc w:val="center"/>
              <w:rPr>
                <w:rFonts w:ascii="Arial" w:hAnsi="Arial" w:cs="Arial"/>
              </w:rPr>
            </w:pPr>
            <w:r w:rsidRPr="004A15BD">
              <w:rPr>
                <w:rFonts w:ascii="Arial" w:hAnsi="Arial" w:cs="Arial"/>
                <w:sz w:val="22"/>
                <w:szCs w:val="22"/>
              </w:rPr>
              <w:t xml:space="preserve">Núcleo de Estudos de Política Ambiental </w:t>
            </w:r>
            <w:r w:rsidR="000D577F">
              <w:rPr>
                <w:rFonts w:ascii="Arial" w:hAnsi="Arial" w:cs="Arial"/>
                <w:sz w:val="22"/>
                <w:szCs w:val="22"/>
              </w:rPr>
              <w:t>–</w:t>
            </w:r>
            <w:r w:rsidRPr="004A15BD">
              <w:rPr>
                <w:rFonts w:ascii="Arial" w:hAnsi="Arial" w:cs="Arial"/>
                <w:sz w:val="22"/>
                <w:szCs w:val="22"/>
              </w:rPr>
              <w:t xml:space="preserve"> NEPA</w:t>
            </w:r>
            <w:r w:rsidR="000D577F">
              <w:rPr>
                <w:rFonts w:ascii="Arial" w:hAnsi="Arial" w:cs="Arial"/>
                <w:sz w:val="22"/>
                <w:szCs w:val="22"/>
              </w:rPr>
              <w:t>/USP</w:t>
            </w:r>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A0E32" w:rsidRPr="004A15BD" w:rsidRDefault="002A0E32" w:rsidP="002A0E32">
            <w:pPr>
              <w:pStyle w:val="Body"/>
              <w:jc w:val="center"/>
              <w:rPr>
                <w:rFonts w:ascii="Arial" w:eastAsia="Arial" w:hAnsi="Arial" w:cs="Arial"/>
                <w:sz w:val="22"/>
                <w:szCs w:val="22"/>
                <w:lang w:val="pt-BR"/>
              </w:rPr>
            </w:pPr>
          </w:p>
          <w:p w:rsidR="002A0E32" w:rsidRPr="004A15BD" w:rsidRDefault="002A0E32" w:rsidP="002A0E32">
            <w:pPr>
              <w:pStyle w:val="Body"/>
              <w:jc w:val="center"/>
              <w:rPr>
                <w:rFonts w:ascii="Arial" w:hAnsi="Arial" w:cs="Arial"/>
                <w:sz w:val="22"/>
                <w:szCs w:val="22"/>
              </w:rPr>
            </w:pPr>
            <w:r w:rsidRPr="004A15BD">
              <w:rPr>
                <w:rFonts w:ascii="Arial" w:hAnsi="Arial" w:cs="Arial"/>
                <w:bCs/>
                <w:sz w:val="22"/>
                <w:szCs w:val="22"/>
                <w:lang w:val="pt-PT"/>
              </w:rPr>
              <w:t>2</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A0E32" w:rsidRPr="004A15BD" w:rsidRDefault="002A0E32" w:rsidP="002A0E32">
            <w:pPr>
              <w:pStyle w:val="Body"/>
              <w:jc w:val="center"/>
              <w:rPr>
                <w:rFonts w:ascii="Arial" w:hAnsi="Arial" w:cs="Arial"/>
                <w:sz w:val="22"/>
                <w:szCs w:val="22"/>
                <w:lang w:val="pt-BR"/>
              </w:rPr>
            </w:pPr>
            <w:r w:rsidRPr="004A15BD">
              <w:rPr>
                <w:rFonts w:ascii="Arial" w:hAnsi="Arial" w:cs="Arial"/>
                <w:sz w:val="22"/>
                <w:szCs w:val="22"/>
                <w:lang w:val="pt-PT"/>
              </w:rPr>
              <w:t xml:space="preserve">2.4. Subsidiar o planejamento estratégico da outorga de blocos exploratórios de petróleo e gás natural na Bacia Sedimentar Marítima de Sergipe-Alagoas/Jacuípe, </w:t>
            </w:r>
            <w:r w:rsidRPr="004A15BD">
              <w:rPr>
                <w:rFonts w:ascii="Arial" w:hAnsi="Arial" w:cs="Arial"/>
                <w:b/>
                <w:bCs/>
                <w:sz w:val="22"/>
                <w:szCs w:val="22"/>
                <w:lang w:val="pt-PT"/>
              </w:rPr>
              <w:t>observando potenciais de cumulatividade e sinergia na exploração de blocos outorgados.</w:t>
            </w:r>
          </w:p>
        </w:tc>
        <w:tc>
          <w:tcPr>
            <w:tcW w:w="4089" w:type="dxa"/>
            <w:tcBorders>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A0E32" w:rsidRPr="004A15BD" w:rsidRDefault="002A0E32" w:rsidP="002A0E32">
            <w:pPr>
              <w:pStyle w:val="Body"/>
              <w:jc w:val="center"/>
              <w:rPr>
                <w:rFonts w:ascii="Arial" w:hAnsi="Arial" w:cs="Arial"/>
                <w:sz w:val="22"/>
                <w:szCs w:val="22"/>
                <w:lang w:val="pt-BR"/>
              </w:rPr>
            </w:pPr>
            <w:r w:rsidRPr="004A15BD">
              <w:rPr>
                <w:rFonts w:ascii="Arial" w:hAnsi="Arial" w:cs="Arial"/>
                <w:sz w:val="22"/>
                <w:szCs w:val="22"/>
                <w:lang w:val="pt-PT"/>
              </w:rPr>
              <w:t xml:space="preserve">De acordo com o Art. 19 inciso I da portaria 422/11, a definição do conteúdo dos estudos necessários aos licenciamento ambiental, quando da realização de estudo regional anterior, auxilia na definição do IBAMA sobre a dispensa da geração de informações por parte do empreendedor, quando as mesmas já estiverem disponíveis. Para o caso de cumulatividade a necessidade desta ênfase é importante, pois impactos cumulativos e sinérgicos podem ser considerados com abrangência maior do que a do empreendimento individual </w:t>
            </w:r>
            <w:r w:rsidRPr="004A15BD">
              <w:rPr>
                <w:rFonts w:ascii="Arial" w:hAnsi="Arial" w:cs="Arial"/>
                <w:sz w:val="22"/>
                <w:szCs w:val="22"/>
                <w:lang w:val="pt-PT"/>
              </w:rPr>
              <w:lastRenderedPageBreak/>
              <w:t>licenciado em questão, possibilitando a identificação regional das contribuições de um conjunto de empreendimentos através de um estudo regional comum.</w:t>
            </w:r>
          </w:p>
        </w:tc>
      </w:tr>
      <w:tr w:rsidR="002A0E32" w:rsidRPr="004A15BD" w:rsidTr="00447444">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2A0E32" w:rsidRPr="004A15BD" w:rsidRDefault="002A0E32" w:rsidP="002A0E32">
            <w:pPr>
              <w:jc w:val="center"/>
              <w:rPr>
                <w:rFonts w:ascii="Arial" w:hAnsi="Arial" w:cs="Arial"/>
              </w:rPr>
            </w:pPr>
            <w:r w:rsidRPr="004A15BD">
              <w:rPr>
                <w:rFonts w:ascii="Arial" w:hAnsi="Arial" w:cs="Arial"/>
                <w:sz w:val="22"/>
                <w:szCs w:val="22"/>
              </w:rPr>
              <w:lastRenderedPageBreak/>
              <w:t>Núcleo de Estudos de Política Ambiental - NEPA</w:t>
            </w:r>
            <w:r w:rsidR="000D577F">
              <w:rPr>
                <w:rFonts w:ascii="Arial" w:hAnsi="Arial" w:cs="Arial"/>
                <w:sz w:val="22"/>
                <w:szCs w:val="22"/>
              </w:rPr>
              <w:t>/USP</w:t>
            </w:r>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A0E32" w:rsidRPr="004A15BD" w:rsidRDefault="002A0E32" w:rsidP="002A0E32">
            <w:pPr>
              <w:pStyle w:val="Body"/>
              <w:jc w:val="center"/>
              <w:rPr>
                <w:rFonts w:ascii="Arial" w:eastAsia="Arial" w:hAnsi="Arial" w:cs="Arial"/>
                <w:bCs/>
                <w:sz w:val="22"/>
                <w:szCs w:val="22"/>
                <w:lang w:val="pt-BR"/>
              </w:rPr>
            </w:pPr>
          </w:p>
          <w:p w:rsidR="002A0E32" w:rsidRPr="004A15BD" w:rsidRDefault="002A0E32" w:rsidP="002A0E32">
            <w:pPr>
              <w:pStyle w:val="Body"/>
              <w:jc w:val="center"/>
              <w:rPr>
                <w:rFonts w:ascii="Arial" w:hAnsi="Arial" w:cs="Arial"/>
                <w:sz w:val="22"/>
                <w:szCs w:val="22"/>
              </w:rPr>
            </w:pPr>
            <w:r w:rsidRPr="004A15BD">
              <w:rPr>
                <w:rFonts w:ascii="Arial" w:hAnsi="Arial" w:cs="Arial"/>
                <w:bCs/>
                <w:sz w:val="22"/>
                <w:szCs w:val="22"/>
                <w:lang w:val="pt-PT"/>
              </w:rPr>
              <w:t>4.2</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A0E32" w:rsidRPr="004A15BD" w:rsidRDefault="002A0E32" w:rsidP="002A0E32">
            <w:pPr>
              <w:pStyle w:val="Body"/>
              <w:jc w:val="center"/>
              <w:rPr>
                <w:rFonts w:ascii="Arial" w:hAnsi="Arial" w:cs="Arial"/>
                <w:sz w:val="22"/>
                <w:szCs w:val="22"/>
                <w:lang w:val="pt-BR"/>
              </w:rPr>
            </w:pPr>
            <w:r w:rsidRPr="004A15BD">
              <w:rPr>
                <w:rFonts w:ascii="Arial" w:hAnsi="Arial" w:cs="Arial"/>
                <w:sz w:val="22"/>
                <w:szCs w:val="22"/>
                <w:lang w:val="pt-PT"/>
              </w:rPr>
              <w:t xml:space="preserve">4.2.2 Detalhamento, na Área de Estudo, da situação atual das atividades da cadeia de petróleo e gás natural, infraestrutura e possíveis tendências para o desenvolvimento futuro, considerando as atividades em áreas já concedidas e planejadas, </w:t>
            </w:r>
            <w:r w:rsidRPr="004A15BD">
              <w:rPr>
                <w:rFonts w:ascii="Arial" w:hAnsi="Arial" w:cs="Arial"/>
                <w:b/>
                <w:bCs/>
                <w:sz w:val="22"/>
                <w:szCs w:val="22"/>
                <w:lang w:val="pt-PT"/>
              </w:rPr>
              <w:t>assim como características de cumulatividade e sinergia ocasionadas pela concentração espacial e/ou temporal de atividades.</w:t>
            </w:r>
          </w:p>
        </w:tc>
        <w:tc>
          <w:tcPr>
            <w:tcW w:w="4089" w:type="dxa"/>
            <w:tcBorders>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A0E32" w:rsidRPr="004A15BD" w:rsidRDefault="002A0E32" w:rsidP="002A0E32">
            <w:pPr>
              <w:pStyle w:val="Body"/>
              <w:jc w:val="center"/>
              <w:rPr>
                <w:rFonts w:ascii="Arial" w:hAnsi="Arial" w:cs="Arial"/>
                <w:sz w:val="22"/>
                <w:szCs w:val="22"/>
                <w:lang w:val="pt-BR"/>
              </w:rPr>
            </w:pPr>
            <w:r w:rsidRPr="004A15BD">
              <w:rPr>
                <w:rFonts w:ascii="Arial" w:hAnsi="Arial" w:cs="Arial"/>
                <w:sz w:val="22"/>
                <w:szCs w:val="22"/>
                <w:lang w:val="pt-PT"/>
              </w:rPr>
              <w:t>A integração da cadeia para a consideração de cumulatividade e sinergia é importante para o conhecimento sobre o total de impactos causados pela instalação de sistemas de exploração de petróleo na região. O estudo pode visar a troca de informações entre diferentes tipologias de atividade licenciadas (portos, estradas, gasodutos, pólos petroquímicos e suas expansões)</w:t>
            </w:r>
          </w:p>
        </w:tc>
      </w:tr>
      <w:tr w:rsidR="002A0E32" w:rsidRPr="004A15BD" w:rsidTr="00447444">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2A0E32" w:rsidRPr="004A15BD" w:rsidRDefault="002A0E32" w:rsidP="002A0E32">
            <w:pPr>
              <w:jc w:val="center"/>
              <w:rPr>
                <w:rFonts w:ascii="Arial" w:hAnsi="Arial" w:cs="Arial"/>
              </w:rPr>
            </w:pPr>
            <w:r w:rsidRPr="004A15BD">
              <w:rPr>
                <w:rFonts w:ascii="Arial" w:hAnsi="Arial" w:cs="Arial"/>
                <w:sz w:val="22"/>
                <w:szCs w:val="22"/>
              </w:rPr>
              <w:t>Núcleo de Estudos de Política Ambiental - NEPA</w:t>
            </w:r>
            <w:r w:rsidR="000D577F">
              <w:rPr>
                <w:rFonts w:ascii="Arial" w:hAnsi="Arial" w:cs="Arial"/>
                <w:sz w:val="22"/>
                <w:szCs w:val="22"/>
              </w:rPr>
              <w:t>/USP</w:t>
            </w:r>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A0E32" w:rsidRPr="004A15BD" w:rsidRDefault="002A0E32" w:rsidP="002A0E32">
            <w:pPr>
              <w:pStyle w:val="Body"/>
              <w:jc w:val="center"/>
              <w:rPr>
                <w:rFonts w:ascii="Arial" w:eastAsia="Arial" w:hAnsi="Arial" w:cs="Arial"/>
                <w:bCs/>
                <w:sz w:val="22"/>
                <w:szCs w:val="22"/>
                <w:lang w:val="pt-BR"/>
              </w:rPr>
            </w:pPr>
          </w:p>
          <w:p w:rsidR="002A0E32" w:rsidRPr="004A15BD" w:rsidRDefault="002A0E32" w:rsidP="002A0E32">
            <w:pPr>
              <w:pStyle w:val="Body"/>
              <w:jc w:val="center"/>
              <w:rPr>
                <w:rFonts w:ascii="Arial" w:hAnsi="Arial" w:cs="Arial"/>
                <w:sz w:val="22"/>
                <w:szCs w:val="22"/>
              </w:rPr>
            </w:pPr>
            <w:r w:rsidRPr="004A15BD">
              <w:rPr>
                <w:rFonts w:ascii="Arial" w:hAnsi="Arial" w:cs="Arial"/>
                <w:bCs/>
                <w:sz w:val="22"/>
                <w:szCs w:val="22"/>
                <w:lang w:val="pt-PT"/>
              </w:rPr>
              <w:t>4.3</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A0E32" w:rsidRPr="004A15BD" w:rsidRDefault="002A0E32" w:rsidP="002A0E32">
            <w:pPr>
              <w:pStyle w:val="Body"/>
              <w:jc w:val="center"/>
              <w:rPr>
                <w:rFonts w:ascii="Arial" w:hAnsi="Arial" w:cs="Arial"/>
                <w:sz w:val="22"/>
                <w:szCs w:val="22"/>
                <w:lang w:val="pt-BR"/>
              </w:rPr>
            </w:pPr>
            <w:r w:rsidRPr="004A15BD">
              <w:rPr>
                <w:rFonts w:ascii="Arial" w:hAnsi="Arial" w:cs="Arial"/>
                <w:sz w:val="22"/>
                <w:szCs w:val="22"/>
                <w:lang w:val="pt-PT"/>
              </w:rPr>
              <w:t xml:space="preserve">4.3.1 Elaboração de diagnóstico socioambiental regional, a partir de dados </w:t>
            </w:r>
            <w:r w:rsidRPr="004A15BD">
              <w:rPr>
                <w:rFonts w:ascii="Arial" w:hAnsi="Arial" w:cs="Arial"/>
                <w:b/>
                <w:bCs/>
                <w:sz w:val="22"/>
                <w:szCs w:val="22"/>
                <w:lang w:val="pt-PT"/>
              </w:rPr>
              <w:t>primários e secundários</w:t>
            </w:r>
            <w:r w:rsidRPr="004A15BD">
              <w:rPr>
                <w:rFonts w:ascii="Arial" w:hAnsi="Arial" w:cs="Arial"/>
                <w:sz w:val="22"/>
                <w:szCs w:val="22"/>
                <w:lang w:val="pt-PT"/>
              </w:rPr>
              <w:t>, contemplando a caracterização dos meios físico, biótico e socioeconômico da Área de Estudo, com foco nos temas elencados como Fatores Críticos de Decisão – FCDs (Anexo A.2).</w:t>
            </w:r>
          </w:p>
        </w:tc>
        <w:tc>
          <w:tcPr>
            <w:tcW w:w="4089" w:type="dxa"/>
            <w:tcBorders>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A0E32" w:rsidRPr="004A15BD" w:rsidRDefault="002A0E32" w:rsidP="002A0E32">
            <w:pPr>
              <w:pStyle w:val="Body"/>
              <w:jc w:val="center"/>
              <w:rPr>
                <w:rFonts w:ascii="Arial" w:hAnsi="Arial" w:cs="Arial"/>
                <w:sz w:val="22"/>
                <w:szCs w:val="22"/>
                <w:lang w:val="pt-BR"/>
              </w:rPr>
            </w:pPr>
            <w:r w:rsidRPr="004A15BD">
              <w:rPr>
                <w:rFonts w:ascii="Arial" w:hAnsi="Arial" w:cs="Arial"/>
                <w:sz w:val="22"/>
                <w:szCs w:val="22"/>
                <w:lang w:val="pt-PT"/>
              </w:rPr>
              <w:t>É necessário o conhecimento direto sobre a caracterização socioeconômica, pois a base de dados secundária pode não ser suficiente para a abordagem regional.</w:t>
            </w:r>
          </w:p>
        </w:tc>
      </w:tr>
      <w:tr w:rsidR="002A0E32" w:rsidRPr="004A15BD" w:rsidTr="00447444">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2A0E32" w:rsidRPr="004A15BD" w:rsidRDefault="002A0E32" w:rsidP="002A0E32">
            <w:pPr>
              <w:jc w:val="center"/>
              <w:rPr>
                <w:rFonts w:ascii="Arial" w:hAnsi="Arial" w:cs="Arial"/>
              </w:rPr>
            </w:pPr>
            <w:r w:rsidRPr="004A15BD">
              <w:rPr>
                <w:rFonts w:ascii="Arial" w:hAnsi="Arial" w:cs="Arial"/>
                <w:sz w:val="22"/>
                <w:szCs w:val="22"/>
              </w:rPr>
              <w:t>Núcleo de Estudos de Política Ambiental - NEPA</w:t>
            </w:r>
            <w:r w:rsidR="000D577F">
              <w:rPr>
                <w:rFonts w:ascii="Arial" w:hAnsi="Arial" w:cs="Arial"/>
                <w:sz w:val="22"/>
                <w:szCs w:val="22"/>
              </w:rPr>
              <w:t>/USP</w:t>
            </w:r>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A0E32" w:rsidRPr="004A15BD" w:rsidRDefault="002A0E32" w:rsidP="002A0E32">
            <w:pPr>
              <w:pStyle w:val="Body"/>
              <w:jc w:val="center"/>
              <w:rPr>
                <w:rFonts w:ascii="Arial" w:eastAsia="Arial" w:hAnsi="Arial" w:cs="Arial"/>
                <w:bCs/>
                <w:sz w:val="22"/>
                <w:szCs w:val="22"/>
              </w:rPr>
            </w:pPr>
            <w:r w:rsidRPr="004A15BD">
              <w:rPr>
                <w:rFonts w:ascii="Arial" w:hAnsi="Arial" w:cs="Arial"/>
                <w:bCs/>
                <w:sz w:val="22"/>
                <w:szCs w:val="22"/>
                <w:lang w:val="pt-PT"/>
              </w:rPr>
              <w:t>4.11</w:t>
            </w:r>
          </w:p>
          <w:p w:rsidR="002A0E32" w:rsidRPr="004A15BD" w:rsidRDefault="002A0E32" w:rsidP="002A0E32">
            <w:pPr>
              <w:pStyle w:val="Body"/>
              <w:jc w:val="center"/>
              <w:rPr>
                <w:rFonts w:ascii="Arial" w:hAnsi="Arial" w:cs="Arial"/>
                <w:sz w:val="22"/>
                <w:szCs w:val="22"/>
              </w:rPr>
            </w:pP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A0E32" w:rsidRPr="004A15BD" w:rsidRDefault="002A0E32" w:rsidP="002A0E32">
            <w:pPr>
              <w:pStyle w:val="Default"/>
              <w:jc w:val="center"/>
              <w:rPr>
                <w:rFonts w:ascii="Arial" w:hAnsi="Arial" w:cs="Arial"/>
                <w:sz w:val="22"/>
                <w:szCs w:val="22"/>
                <w:lang w:val="pt-BR"/>
              </w:rPr>
            </w:pPr>
            <w:r w:rsidRPr="004A15BD">
              <w:rPr>
                <w:rFonts w:ascii="Arial" w:hAnsi="Arial" w:cs="Arial"/>
                <w:sz w:val="22"/>
                <w:szCs w:val="22"/>
                <w:lang w:val="pt-BR"/>
              </w:rPr>
              <w:t xml:space="preserve">4.11.3 Proposição de Programas Ambientais Regionais, quando couber, visando </w:t>
            </w:r>
            <w:proofErr w:type="gramStart"/>
            <w:r w:rsidRPr="004A15BD">
              <w:rPr>
                <w:rFonts w:ascii="Arial" w:hAnsi="Arial" w:cs="Arial"/>
                <w:sz w:val="22"/>
                <w:szCs w:val="22"/>
                <w:lang w:val="pt-BR"/>
              </w:rPr>
              <w:t>a</w:t>
            </w:r>
            <w:proofErr w:type="gramEnd"/>
            <w:r w:rsidRPr="004A15BD">
              <w:rPr>
                <w:rFonts w:ascii="Arial" w:hAnsi="Arial" w:cs="Arial"/>
                <w:sz w:val="22"/>
                <w:szCs w:val="22"/>
                <w:lang w:val="pt-BR"/>
              </w:rPr>
              <w:t xml:space="preserve"> ampliação do conhecimento e da gestão ambiental da Área de Estudo </w:t>
            </w:r>
            <w:r w:rsidRPr="004A15BD">
              <w:rPr>
                <w:rFonts w:ascii="Arial" w:hAnsi="Arial" w:cs="Arial"/>
                <w:b/>
                <w:bCs/>
                <w:sz w:val="22"/>
                <w:szCs w:val="22"/>
                <w:lang w:val="pt-BR"/>
              </w:rPr>
              <w:t>junto aos diferentes grupos de interesse envolvidos</w:t>
            </w:r>
            <w:r w:rsidRPr="004A15BD">
              <w:rPr>
                <w:rFonts w:ascii="Arial" w:hAnsi="Arial" w:cs="Arial"/>
                <w:sz w:val="22"/>
                <w:szCs w:val="22"/>
                <w:lang w:val="pt-BR"/>
              </w:rPr>
              <w:t>, como subsídio aos processos de licenciamento.</w:t>
            </w:r>
          </w:p>
          <w:p w:rsidR="002A0E32" w:rsidRPr="004A15BD" w:rsidRDefault="002A0E32" w:rsidP="002A0E32">
            <w:pPr>
              <w:pStyle w:val="Default"/>
              <w:jc w:val="center"/>
              <w:rPr>
                <w:rFonts w:ascii="Arial" w:hAnsi="Arial" w:cs="Arial"/>
                <w:sz w:val="22"/>
                <w:szCs w:val="22"/>
                <w:lang w:val="pt-BR"/>
              </w:rPr>
            </w:pPr>
          </w:p>
        </w:tc>
        <w:tc>
          <w:tcPr>
            <w:tcW w:w="4089" w:type="dxa"/>
            <w:tcBorders>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A0E32" w:rsidRPr="004A15BD" w:rsidRDefault="002A0E32" w:rsidP="002A0E32">
            <w:pPr>
              <w:pStyle w:val="Body"/>
              <w:jc w:val="center"/>
              <w:rPr>
                <w:rFonts w:ascii="Arial" w:hAnsi="Arial" w:cs="Arial"/>
                <w:sz w:val="22"/>
                <w:szCs w:val="22"/>
                <w:lang w:val="pt-BR"/>
              </w:rPr>
            </w:pPr>
            <w:r w:rsidRPr="004A15BD">
              <w:rPr>
                <w:rFonts w:ascii="Arial" w:hAnsi="Arial" w:cs="Arial"/>
                <w:sz w:val="22"/>
                <w:szCs w:val="22"/>
                <w:lang w:val="pt-PT"/>
              </w:rPr>
              <w:t>A manifestação de grupos interessados, influenciados e impactados pelas futuras atividades deve iniciar-se o quanto antes no processo de licenciamento. Dessa forma, deve ser prevista alguma ação que inclua participação pública neste processo.</w:t>
            </w:r>
          </w:p>
        </w:tc>
      </w:tr>
      <w:tr w:rsidR="002A0E32" w:rsidRPr="004A15BD" w:rsidTr="00B35218">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2A0E32" w:rsidRPr="004A15BD" w:rsidRDefault="002A0E32" w:rsidP="002A0E32">
            <w:pPr>
              <w:jc w:val="center"/>
              <w:rPr>
                <w:rFonts w:ascii="Arial" w:hAnsi="Arial" w:cs="Arial"/>
              </w:rPr>
            </w:pPr>
            <w:r w:rsidRPr="004A15BD">
              <w:rPr>
                <w:rFonts w:ascii="Arial" w:hAnsi="Arial" w:cs="Arial"/>
                <w:sz w:val="22"/>
                <w:szCs w:val="22"/>
              </w:rPr>
              <w:t>Núcleo de Estudos de Política Ambiental - NEPA</w:t>
            </w:r>
            <w:r w:rsidR="000D577F">
              <w:rPr>
                <w:rFonts w:ascii="Arial" w:hAnsi="Arial" w:cs="Arial"/>
                <w:sz w:val="22"/>
                <w:szCs w:val="22"/>
              </w:rPr>
              <w:t>/USP</w:t>
            </w:r>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A0E32" w:rsidRPr="004A15BD" w:rsidRDefault="002A0E32" w:rsidP="002A0E32">
            <w:pPr>
              <w:pStyle w:val="Body"/>
              <w:jc w:val="center"/>
              <w:rPr>
                <w:rFonts w:ascii="Arial" w:hAnsi="Arial" w:cs="Arial"/>
                <w:sz w:val="22"/>
                <w:szCs w:val="22"/>
              </w:rPr>
            </w:pPr>
            <w:proofErr w:type="spellStart"/>
            <w:r w:rsidRPr="004A15BD">
              <w:rPr>
                <w:rFonts w:ascii="Arial" w:hAnsi="Arial" w:cs="Arial"/>
                <w:bCs/>
                <w:sz w:val="22"/>
                <w:szCs w:val="22"/>
              </w:rPr>
              <w:t>Anexo</w:t>
            </w:r>
            <w:proofErr w:type="spellEnd"/>
            <w:r w:rsidRPr="004A15BD">
              <w:rPr>
                <w:rFonts w:ascii="Arial" w:hAnsi="Arial" w:cs="Arial"/>
                <w:bCs/>
                <w:sz w:val="22"/>
                <w:szCs w:val="22"/>
              </w:rPr>
              <w:t xml:space="preserve"> A.2</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A0E32" w:rsidRPr="004A15BD" w:rsidRDefault="002A0E32" w:rsidP="002A0E32">
            <w:pPr>
              <w:pStyle w:val="Body"/>
              <w:jc w:val="center"/>
              <w:rPr>
                <w:rFonts w:ascii="Arial" w:eastAsia="Arial" w:hAnsi="Arial" w:cs="Arial"/>
                <w:sz w:val="22"/>
                <w:szCs w:val="22"/>
                <w:lang w:val="pt-PT"/>
              </w:rPr>
            </w:pPr>
            <w:proofErr w:type="gramStart"/>
            <w:r w:rsidRPr="004A15BD">
              <w:rPr>
                <w:rFonts w:ascii="Arial" w:hAnsi="Arial" w:cs="Arial"/>
                <w:sz w:val="22"/>
                <w:szCs w:val="22"/>
                <w:lang w:val="pt-BR"/>
              </w:rPr>
              <w:t>rever</w:t>
            </w:r>
            <w:proofErr w:type="gramEnd"/>
            <w:r w:rsidRPr="004A15BD">
              <w:rPr>
                <w:rFonts w:ascii="Arial" w:hAnsi="Arial" w:cs="Arial"/>
                <w:sz w:val="22"/>
                <w:szCs w:val="22"/>
                <w:lang w:val="pt-BR"/>
              </w:rPr>
              <w:t>/alterar toda a abordagem metodológica preconizada pelo TR no Anexo A.2 e elementos associados.</w:t>
            </w:r>
          </w:p>
          <w:p w:rsidR="002A0E32" w:rsidRPr="004A15BD" w:rsidRDefault="002A0E32" w:rsidP="002A0E32">
            <w:pPr>
              <w:pStyle w:val="Body"/>
              <w:jc w:val="center"/>
              <w:rPr>
                <w:rFonts w:ascii="Arial" w:eastAsia="Arial" w:hAnsi="Arial" w:cs="Arial"/>
                <w:sz w:val="22"/>
                <w:szCs w:val="22"/>
                <w:lang w:val="pt-PT"/>
              </w:rPr>
            </w:pPr>
            <w:proofErr w:type="gramStart"/>
            <w:r w:rsidRPr="004A15BD">
              <w:rPr>
                <w:rFonts w:ascii="Arial" w:hAnsi="Arial" w:cs="Arial"/>
                <w:sz w:val="22"/>
                <w:szCs w:val="22"/>
                <w:lang w:val="pt-BR"/>
              </w:rPr>
              <w:t>retirar</w:t>
            </w:r>
            <w:proofErr w:type="gramEnd"/>
            <w:r w:rsidRPr="004A15BD">
              <w:rPr>
                <w:rFonts w:ascii="Arial" w:hAnsi="Arial" w:cs="Arial"/>
                <w:sz w:val="22"/>
                <w:szCs w:val="22"/>
                <w:lang w:val="pt-BR"/>
              </w:rPr>
              <w:t xml:space="preserve"> do escopo da Avaliação Estratégica todos os aspectos que não estejam </w:t>
            </w:r>
            <w:r w:rsidRPr="004A15BD">
              <w:rPr>
                <w:rFonts w:ascii="Arial" w:hAnsi="Arial" w:cs="Arial"/>
                <w:sz w:val="22"/>
                <w:szCs w:val="22"/>
                <w:lang w:val="pt-BR"/>
              </w:rPr>
              <w:lastRenderedPageBreak/>
              <w:t>relacionados à linha de base/</w:t>
            </w:r>
            <w:proofErr w:type="spellStart"/>
            <w:r w:rsidRPr="004A15BD">
              <w:rPr>
                <w:rFonts w:ascii="Arial" w:hAnsi="Arial" w:cs="Arial"/>
                <w:sz w:val="22"/>
                <w:szCs w:val="22"/>
                <w:lang w:val="pt-BR"/>
              </w:rPr>
              <w:t>baseline</w:t>
            </w:r>
            <w:proofErr w:type="spellEnd"/>
            <w:r w:rsidRPr="004A15BD">
              <w:rPr>
                <w:rFonts w:ascii="Arial" w:hAnsi="Arial" w:cs="Arial"/>
                <w:sz w:val="22"/>
                <w:szCs w:val="22"/>
                <w:lang w:val="pt-BR"/>
              </w:rPr>
              <w:t xml:space="preserve"> socioambiental.</w:t>
            </w:r>
          </w:p>
          <w:p w:rsidR="002A0E32" w:rsidRPr="004A15BD" w:rsidRDefault="002A0E32" w:rsidP="002A0E32">
            <w:pPr>
              <w:pStyle w:val="Body"/>
              <w:jc w:val="center"/>
              <w:rPr>
                <w:rFonts w:ascii="Arial" w:eastAsia="Arial" w:hAnsi="Arial" w:cs="Arial"/>
                <w:sz w:val="22"/>
                <w:szCs w:val="22"/>
                <w:lang w:val="pt-PT"/>
              </w:rPr>
            </w:pPr>
          </w:p>
          <w:p w:rsidR="002A0E32" w:rsidRPr="004A15BD" w:rsidRDefault="002A0E32" w:rsidP="002A0E32">
            <w:pPr>
              <w:pStyle w:val="Body"/>
              <w:jc w:val="center"/>
              <w:rPr>
                <w:rFonts w:ascii="Arial" w:hAnsi="Arial" w:cs="Arial"/>
                <w:sz w:val="22"/>
                <w:szCs w:val="22"/>
                <w:lang w:val="pt-BR"/>
              </w:rPr>
            </w:pPr>
            <w:proofErr w:type="gramStart"/>
            <w:r w:rsidRPr="004A15BD">
              <w:rPr>
                <w:rFonts w:ascii="Arial" w:hAnsi="Arial" w:cs="Arial"/>
                <w:sz w:val="22"/>
                <w:szCs w:val="22"/>
                <w:lang w:val="pt-BR"/>
              </w:rPr>
              <w:t>pela</w:t>
            </w:r>
            <w:proofErr w:type="gramEnd"/>
            <w:r w:rsidRPr="004A15BD">
              <w:rPr>
                <w:rFonts w:ascii="Arial" w:hAnsi="Arial" w:cs="Arial"/>
                <w:sz w:val="22"/>
                <w:szCs w:val="22"/>
                <w:lang w:val="pt-BR"/>
              </w:rPr>
              <w:t xml:space="preserve"> sua própria natureza, a AAAS deve ser orientada por uma abordagem voltada para o estabelecimento da linha de base socioambiental. </w:t>
            </w:r>
            <w:proofErr w:type="gramStart"/>
            <w:r w:rsidRPr="004A15BD">
              <w:rPr>
                <w:rFonts w:ascii="Arial" w:hAnsi="Arial" w:cs="Arial"/>
                <w:sz w:val="22"/>
                <w:szCs w:val="22"/>
                <w:lang w:val="pt-BR"/>
              </w:rPr>
              <w:t>demais</w:t>
            </w:r>
            <w:proofErr w:type="gramEnd"/>
            <w:r w:rsidRPr="004A15BD">
              <w:rPr>
                <w:rFonts w:ascii="Arial" w:hAnsi="Arial" w:cs="Arial"/>
                <w:sz w:val="22"/>
                <w:szCs w:val="22"/>
                <w:lang w:val="pt-BR"/>
              </w:rPr>
              <w:t xml:space="preserve"> aspectos ligados às capacidades institucionais, infraestrutura para gestão, domínio tecnológico, etc., podem ser </w:t>
            </w:r>
            <w:proofErr w:type="spellStart"/>
            <w:r w:rsidRPr="004A15BD">
              <w:rPr>
                <w:rFonts w:ascii="Arial" w:hAnsi="Arial" w:cs="Arial"/>
                <w:sz w:val="22"/>
                <w:szCs w:val="22"/>
                <w:lang w:val="pt-BR"/>
              </w:rPr>
              <w:t>incluidos</w:t>
            </w:r>
            <w:proofErr w:type="spellEnd"/>
            <w:r w:rsidRPr="004A15BD">
              <w:rPr>
                <w:rFonts w:ascii="Arial" w:hAnsi="Arial" w:cs="Arial"/>
                <w:sz w:val="22"/>
                <w:szCs w:val="22"/>
                <w:lang w:val="pt-BR"/>
              </w:rPr>
              <w:t xml:space="preserve"> em um segundo momento - mas somente após o estabelecimento das vulnerabilidades e </w:t>
            </w:r>
            <w:proofErr w:type="spellStart"/>
            <w:r w:rsidRPr="004A15BD">
              <w:rPr>
                <w:rFonts w:ascii="Arial" w:hAnsi="Arial" w:cs="Arial"/>
                <w:sz w:val="22"/>
                <w:szCs w:val="22"/>
                <w:lang w:val="pt-BR"/>
              </w:rPr>
              <w:t>aptidoes</w:t>
            </w:r>
            <w:proofErr w:type="spellEnd"/>
            <w:r w:rsidRPr="004A15BD">
              <w:rPr>
                <w:rFonts w:ascii="Arial" w:hAnsi="Arial" w:cs="Arial"/>
                <w:sz w:val="22"/>
                <w:szCs w:val="22"/>
                <w:lang w:val="pt-BR"/>
              </w:rPr>
              <w:t xml:space="preserve"> socioambientais.</w:t>
            </w:r>
          </w:p>
        </w:tc>
        <w:tc>
          <w:tcPr>
            <w:tcW w:w="4089" w:type="dxa"/>
            <w:tcBorders>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A0E32" w:rsidRPr="004A15BD" w:rsidRDefault="002A0E32" w:rsidP="002A0E32">
            <w:pPr>
              <w:pStyle w:val="Body"/>
              <w:jc w:val="center"/>
              <w:rPr>
                <w:rFonts w:ascii="Arial" w:eastAsia="Arial" w:hAnsi="Arial" w:cs="Arial"/>
                <w:sz w:val="22"/>
                <w:szCs w:val="22"/>
                <w:lang w:val="pt-PT"/>
              </w:rPr>
            </w:pPr>
            <w:r w:rsidRPr="004A15BD">
              <w:rPr>
                <w:rFonts w:ascii="Arial" w:hAnsi="Arial" w:cs="Arial"/>
                <w:sz w:val="22"/>
                <w:szCs w:val="22"/>
                <w:lang w:val="pt-BR"/>
              </w:rPr>
              <w:lastRenderedPageBreak/>
              <w:t>Fazemos sérias ressalvas à adoção do anexo como referência para a Avaliação Estratégica.</w:t>
            </w:r>
          </w:p>
          <w:p w:rsidR="002A0E32" w:rsidRPr="004A15BD" w:rsidRDefault="002A0E32" w:rsidP="002A0E32">
            <w:pPr>
              <w:pStyle w:val="Body"/>
              <w:jc w:val="center"/>
              <w:rPr>
                <w:rFonts w:ascii="Arial" w:eastAsia="Arial" w:hAnsi="Arial" w:cs="Arial"/>
                <w:sz w:val="22"/>
                <w:szCs w:val="22"/>
                <w:lang w:val="pt-PT"/>
              </w:rPr>
            </w:pPr>
            <w:proofErr w:type="gramStart"/>
            <w:r w:rsidRPr="004A15BD">
              <w:rPr>
                <w:rFonts w:ascii="Arial" w:hAnsi="Arial" w:cs="Arial"/>
                <w:sz w:val="22"/>
                <w:szCs w:val="22"/>
                <w:lang w:val="pt-BR"/>
              </w:rPr>
              <w:t>a</w:t>
            </w:r>
            <w:proofErr w:type="gramEnd"/>
            <w:r w:rsidRPr="004A15BD">
              <w:rPr>
                <w:rFonts w:ascii="Arial" w:hAnsi="Arial" w:cs="Arial"/>
                <w:sz w:val="22"/>
                <w:szCs w:val="22"/>
                <w:lang w:val="pt-BR"/>
              </w:rPr>
              <w:t xml:space="preserve"> adoção desta abordagem é questionável, na medida em que retira o </w:t>
            </w:r>
            <w:r w:rsidRPr="004A15BD">
              <w:rPr>
                <w:rFonts w:ascii="Arial" w:hAnsi="Arial" w:cs="Arial"/>
                <w:sz w:val="22"/>
                <w:szCs w:val="22"/>
                <w:lang w:val="pt-BR"/>
              </w:rPr>
              <w:lastRenderedPageBreak/>
              <w:t>foco dos estudos daquilo que é prioritário - a identificação dos aspectos socioambientais relevantes para o estabelecimento da aptidão do território à exploração de óleo e gás.</w:t>
            </w:r>
          </w:p>
          <w:p w:rsidR="002A0E32" w:rsidRPr="004A15BD" w:rsidRDefault="002A0E32" w:rsidP="002A0E32">
            <w:pPr>
              <w:pStyle w:val="Body"/>
              <w:jc w:val="center"/>
              <w:rPr>
                <w:rFonts w:ascii="Arial" w:hAnsi="Arial" w:cs="Arial"/>
                <w:sz w:val="22"/>
                <w:szCs w:val="22"/>
                <w:lang w:val="pt-BR"/>
              </w:rPr>
            </w:pPr>
            <w:r w:rsidRPr="004A15BD">
              <w:rPr>
                <w:rFonts w:ascii="Arial" w:hAnsi="Arial" w:cs="Arial"/>
                <w:sz w:val="22"/>
                <w:szCs w:val="22"/>
                <w:lang w:val="pt-BR"/>
              </w:rPr>
              <w:t xml:space="preserve">A inclusão de elementos como ‘disponibilidade e </w:t>
            </w:r>
            <w:proofErr w:type="spellStart"/>
            <w:r w:rsidRPr="004A15BD">
              <w:rPr>
                <w:rFonts w:ascii="Arial" w:hAnsi="Arial" w:cs="Arial"/>
                <w:sz w:val="22"/>
                <w:szCs w:val="22"/>
                <w:lang w:val="pt-BR"/>
              </w:rPr>
              <w:t>dominio</w:t>
            </w:r>
            <w:proofErr w:type="spellEnd"/>
            <w:r w:rsidRPr="004A15BD">
              <w:rPr>
                <w:rFonts w:ascii="Arial" w:hAnsi="Arial" w:cs="Arial"/>
                <w:sz w:val="22"/>
                <w:szCs w:val="22"/>
                <w:lang w:val="pt-BR"/>
              </w:rPr>
              <w:t xml:space="preserve"> </w:t>
            </w:r>
            <w:proofErr w:type="spellStart"/>
            <w:r w:rsidRPr="004A15BD">
              <w:rPr>
                <w:rFonts w:ascii="Arial" w:hAnsi="Arial" w:cs="Arial"/>
                <w:sz w:val="22"/>
                <w:szCs w:val="22"/>
                <w:lang w:val="pt-BR"/>
              </w:rPr>
              <w:t>técnologico</w:t>
            </w:r>
            <w:proofErr w:type="spellEnd"/>
            <w:r w:rsidRPr="004A15BD">
              <w:rPr>
                <w:rFonts w:ascii="Arial" w:hAnsi="Arial" w:cs="Arial"/>
                <w:sz w:val="22"/>
                <w:szCs w:val="22"/>
                <w:lang w:val="pt-BR"/>
              </w:rPr>
              <w:t xml:space="preserve">’; 'efetividade de </w:t>
            </w:r>
            <w:proofErr w:type="gramStart"/>
            <w:r w:rsidRPr="004A15BD">
              <w:rPr>
                <w:rFonts w:ascii="Arial" w:hAnsi="Arial" w:cs="Arial"/>
                <w:sz w:val="22"/>
                <w:szCs w:val="22"/>
                <w:lang w:val="pt-BR"/>
              </w:rPr>
              <w:t>prevenção…</w:t>
            </w:r>
            <w:proofErr w:type="gramEnd"/>
            <w:r w:rsidRPr="004A15BD">
              <w:rPr>
                <w:rFonts w:ascii="Arial" w:hAnsi="Arial" w:cs="Arial"/>
                <w:sz w:val="22"/>
                <w:szCs w:val="22"/>
                <w:lang w:val="pt-BR"/>
              </w:rPr>
              <w:t xml:space="preserve">’; 'infraestrutura regional e serviços para gestão ambiental…’; ‘capacidade </w:t>
            </w:r>
            <w:proofErr w:type="spellStart"/>
            <w:r w:rsidRPr="004A15BD">
              <w:rPr>
                <w:rFonts w:ascii="Arial" w:hAnsi="Arial" w:cs="Arial"/>
                <w:sz w:val="22"/>
                <w:szCs w:val="22"/>
                <w:lang w:val="pt-BR"/>
              </w:rPr>
              <w:t>insttucional</w:t>
            </w:r>
            <w:proofErr w:type="spellEnd"/>
            <w:r w:rsidRPr="004A15BD">
              <w:rPr>
                <w:rFonts w:ascii="Arial" w:hAnsi="Arial" w:cs="Arial"/>
                <w:sz w:val="22"/>
                <w:szCs w:val="22"/>
                <w:lang w:val="pt-BR"/>
              </w:rPr>
              <w:t xml:space="preserve">’; etc.. </w:t>
            </w:r>
            <w:proofErr w:type="gramStart"/>
            <w:r w:rsidRPr="004A15BD">
              <w:rPr>
                <w:rFonts w:ascii="Arial" w:hAnsi="Arial" w:cs="Arial"/>
                <w:sz w:val="22"/>
                <w:szCs w:val="22"/>
                <w:lang w:val="pt-BR"/>
              </w:rPr>
              <w:t>na</w:t>
            </w:r>
            <w:proofErr w:type="gramEnd"/>
            <w:r w:rsidRPr="004A15BD">
              <w:rPr>
                <w:rFonts w:ascii="Arial" w:hAnsi="Arial" w:cs="Arial"/>
                <w:sz w:val="22"/>
                <w:szCs w:val="22"/>
                <w:lang w:val="pt-BR"/>
              </w:rPr>
              <w:t xml:space="preserve"> condição de indicadores para a avaliação traz consigo dificuldades inerentes ao levantamento e integração de informações que, a rigor, não se relacionam com o objetivo principal do EAAS - a identificação da vulnerabilidade social e ambiental das bacias efetivas e áreas de influência, que deve ser estabelecida a partir de indicadores ambientais e sociais considerados relevantes para o contexto (apresentados, em alguma medida, no documento ‘Contextualização </w:t>
            </w:r>
            <w:proofErr w:type="spellStart"/>
            <w:r w:rsidRPr="004A15BD">
              <w:rPr>
                <w:rFonts w:ascii="Arial" w:hAnsi="Arial" w:cs="Arial"/>
                <w:sz w:val="22"/>
                <w:szCs w:val="22"/>
                <w:lang w:val="pt-BR"/>
              </w:rPr>
              <w:t>Geologica</w:t>
            </w:r>
            <w:proofErr w:type="spellEnd"/>
            <w:r w:rsidRPr="004A15BD">
              <w:rPr>
                <w:rFonts w:ascii="Arial" w:hAnsi="Arial" w:cs="Arial"/>
                <w:sz w:val="22"/>
                <w:szCs w:val="22"/>
                <w:lang w:val="pt-BR"/>
              </w:rPr>
              <w:t xml:space="preserve"> e Ambiental das bacias…’) e sobre a qual devem ser aplicados os procedimentos analíticos para elaboração de </w:t>
            </w:r>
            <w:proofErr w:type="spellStart"/>
            <w:r w:rsidRPr="004A15BD">
              <w:rPr>
                <w:rFonts w:ascii="Arial" w:hAnsi="Arial" w:cs="Arial"/>
                <w:sz w:val="22"/>
                <w:szCs w:val="22"/>
                <w:lang w:val="pt-BR"/>
              </w:rPr>
              <w:t>baseline</w:t>
            </w:r>
            <w:proofErr w:type="spellEnd"/>
            <w:r w:rsidRPr="004A15BD">
              <w:rPr>
                <w:rFonts w:ascii="Arial" w:hAnsi="Arial" w:cs="Arial"/>
                <w:sz w:val="22"/>
                <w:szCs w:val="22"/>
                <w:lang w:val="pt-BR"/>
              </w:rPr>
              <w:t xml:space="preserve"> e posterior avaliação estratégica.</w:t>
            </w:r>
          </w:p>
        </w:tc>
      </w:tr>
      <w:tr w:rsidR="002A0E32" w:rsidRPr="004A15BD" w:rsidTr="00B35218">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2A0E32" w:rsidRPr="004A15BD" w:rsidRDefault="00774776" w:rsidP="003562B9">
            <w:pPr>
              <w:jc w:val="center"/>
              <w:rPr>
                <w:rFonts w:ascii="Arial" w:hAnsi="Arial" w:cs="Arial"/>
              </w:rPr>
            </w:pPr>
            <w:r w:rsidRPr="00774776">
              <w:rPr>
                <w:rFonts w:ascii="Arial" w:hAnsi="Arial" w:cs="Arial"/>
                <w:sz w:val="22"/>
                <w:szCs w:val="22"/>
              </w:rPr>
              <w:lastRenderedPageBreak/>
              <w:t>Bruno Jackson Melo de Almeida</w:t>
            </w:r>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A0E32" w:rsidRPr="004A15BD" w:rsidRDefault="002A0E32" w:rsidP="003562B9">
            <w:pPr>
              <w:jc w:val="center"/>
              <w:rPr>
                <w:rFonts w:ascii="Arial" w:eastAsia="Arial Unicode MS" w:hAnsi="Arial" w:cs="Arial"/>
                <w:bCs/>
              </w:rPr>
            </w:pPr>
            <w:proofErr w:type="gramStart"/>
            <w:r w:rsidRPr="004A15BD">
              <w:rPr>
                <w:rFonts w:ascii="Arial" w:eastAsia="Arial Unicode MS" w:hAnsi="Arial" w:cs="Arial"/>
                <w:bCs/>
                <w:sz w:val="22"/>
                <w:szCs w:val="22"/>
              </w:rPr>
              <w:t>4.3 Diagnóstico Socioambiental</w:t>
            </w:r>
            <w:proofErr w:type="gramEnd"/>
            <w:r w:rsidRPr="004A15BD">
              <w:rPr>
                <w:rFonts w:ascii="Arial" w:eastAsia="Arial Unicode MS" w:hAnsi="Arial" w:cs="Arial"/>
                <w:bCs/>
                <w:sz w:val="22"/>
                <w:szCs w:val="22"/>
              </w:rPr>
              <w:t xml:space="preserve"> Regional</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A0E32" w:rsidRPr="004A15BD" w:rsidRDefault="002A0E32" w:rsidP="003562B9">
            <w:pPr>
              <w:jc w:val="center"/>
              <w:rPr>
                <w:rFonts w:ascii="Arial" w:eastAsia="Arial Unicode MS" w:hAnsi="Arial" w:cs="Arial"/>
              </w:rPr>
            </w:pPr>
            <w:r w:rsidRPr="004A15BD">
              <w:rPr>
                <w:rFonts w:ascii="Arial" w:eastAsia="Arial Unicode MS" w:hAnsi="Arial" w:cs="Arial"/>
                <w:sz w:val="22"/>
                <w:szCs w:val="22"/>
              </w:rPr>
              <w:t xml:space="preserve">4.3.1 Elaboração de diagnóstico socioambiental regional, contemplando a caracterização dos meios físico, biótico e socioeconômico da Área de estudo, com foco nos temas elencados como Fatores Críticos de Decisão – </w:t>
            </w:r>
            <w:proofErr w:type="spellStart"/>
            <w:r w:rsidRPr="004A15BD">
              <w:rPr>
                <w:rFonts w:ascii="Arial" w:eastAsia="Arial Unicode MS" w:hAnsi="Arial" w:cs="Arial"/>
                <w:sz w:val="22"/>
                <w:szCs w:val="22"/>
              </w:rPr>
              <w:t>FCDs</w:t>
            </w:r>
            <w:proofErr w:type="spellEnd"/>
            <w:r w:rsidRPr="004A15BD">
              <w:rPr>
                <w:rFonts w:ascii="Arial" w:eastAsia="Arial Unicode MS" w:hAnsi="Arial" w:cs="Arial"/>
                <w:sz w:val="22"/>
                <w:szCs w:val="22"/>
              </w:rPr>
              <w:t xml:space="preserve"> (Anexo A.2). Essas </w:t>
            </w:r>
            <w:r w:rsidRPr="004A15BD">
              <w:rPr>
                <w:rFonts w:ascii="Arial" w:eastAsia="Arial Unicode MS" w:hAnsi="Arial" w:cs="Arial"/>
                <w:sz w:val="22"/>
                <w:szCs w:val="22"/>
              </w:rPr>
              <w:lastRenderedPageBreak/>
              <w:t>informações devem ser inter-relacionadas, resultando num diagnóstico integrado de forma a se constituir em quadro referencial compreensivo para subsidiar a análise de impactos ambientais do empreendimento e suas alternativas.</w:t>
            </w:r>
          </w:p>
          <w:p w:rsidR="002A0E32" w:rsidRPr="004A15BD" w:rsidRDefault="002A0E32" w:rsidP="003562B9">
            <w:pPr>
              <w:jc w:val="center"/>
              <w:rPr>
                <w:rFonts w:ascii="Arial" w:eastAsia="Arial Unicode MS" w:hAnsi="Arial" w:cs="Arial"/>
              </w:rPr>
            </w:pPr>
            <w:r w:rsidRPr="004A15BD">
              <w:rPr>
                <w:rFonts w:ascii="Arial" w:eastAsia="Arial Unicode MS" w:hAnsi="Arial" w:cs="Arial"/>
                <w:sz w:val="22"/>
                <w:szCs w:val="22"/>
              </w:rPr>
              <w:t>4.3.2 Realização de campanhas de observação de bordo para obtenção de registros visuais e acústicos de mamíferos aquáticos, no período de maio a julho, através de metodologias de transecção e monitoramento acústico passivo. Considerar articulação com especialistas locais;</w:t>
            </w:r>
          </w:p>
          <w:p w:rsidR="002A0E32" w:rsidRPr="004A15BD" w:rsidRDefault="002A0E32" w:rsidP="003562B9">
            <w:pPr>
              <w:jc w:val="center"/>
              <w:rPr>
                <w:rFonts w:ascii="Arial" w:eastAsia="Arial Unicode MS" w:hAnsi="Arial" w:cs="Arial"/>
              </w:rPr>
            </w:pPr>
            <w:r w:rsidRPr="004A15BD">
              <w:rPr>
                <w:rFonts w:ascii="Arial" w:eastAsia="Arial Unicode MS" w:hAnsi="Arial" w:cs="Arial"/>
                <w:sz w:val="22"/>
                <w:szCs w:val="22"/>
              </w:rPr>
              <w:t xml:space="preserve">4.3.3 Realização de amostragens de aves </w:t>
            </w:r>
            <w:proofErr w:type="spellStart"/>
            <w:r w:rsidRPr="004A15BD">
              <w:rPr>
                <w:rFonts w:ascii="Arial" w:eastAsia="Arial Unicode MS" w:hAnsi="Arial" w:cs="Arial"/>
                <w:sz w:val="22"/>
                <w:szCs w:val="22"/>
              </w:rPr>
              <w:t>costeiro-marinhas</w:t>
            </w:r>
            <w:proofErr w:type="spellEnd"/>
            <w:r w:rsidRPr="004A15BD">
              <w:rPr>
                <w:rFonts w:ascii="Arial" w:eastAsia="Arial Unicode MS" w:hAnsi="Arial" w:cs="Arial"/>
                <w:sz w:val="22"/>
                <w:szCs w:val="22"/>
              </w:rPr>
              <w:t>, no período de setembro a março, contemplando método de observação de bordo, através do método de transecção, e campanhas de captura-marcação e contagens de aves costeiras em áreas de praias/estuários. Considerar articulação com especialistas locais;</w:t>
            </w:r>
          </w:p>
          <w:p w:rsidR="002A0E32" w:rsidRPr="004A15BD" w:rsidRDefault="002A0E32" w:rsidP="003562B9">
            <w:pPr>
              <w:jc w:val="center"/>
              <w:rPr>
                <w:rFonts w:ascii="Arial" w:eastAsia="Arial Unicode MS" w:hAnsi="Arial" w:cs="Arial"/>
              </w:rPr>
            </w:pPr>
            <w:r w:rsidRPr="004A15BD">
              <w:rPr>
                <w:rFonts w:ascii="Arial" w:eastAsia="Arial Unicode MS" w:hAnsi="Arial" w:cs="Arial"/>
                <w:sz w:val="22"/>
                <w:szCs w:val="22"/>
              </w:rPr>
              <w:t>4.3.4 Mapeamento das principais áreas de vulnerabilidade física, biótica e socioeconômica. Considerar articulação com especialistas locais;</w:t>
            </w: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A0E32" w:rsidRPr="004A15BD" w:rsidRDefault="002A0E32" w:rsidP="003562B9">
            <w:pPr>
              <w:jc w:val="center"/>
              <w:rPr>
                <w:rFonts w:ascii="Arial" w:eastAsia="Arial Unicode MS" w:hAnsi="Arial" w:cs="Arial"/>
              </w:rPr>
            </w:pPr>
            <w:r w:rsidRPr="004A15BD">
              <w:rPr>
                <w:rFonts w:ascii="Arial" w:eastAsia="Arial Unicode MS" w:hAnsi="Arial" w:cs="Arial"/>
                <w:sz w:val="22"/>
                <w:szCs w:val="22"/>
              </w:rPr>
              <w:lastRenderedPageBreak/>
              <w:t xml:space="preserve">A caracterização de diagnóstico socioambiental através de dados secundários é limitada, apresentando fragilidades de informações em função da desproporcionalidade de conhecimento entre as variáveis </w:t>
            </w:r>
            <w:r w:rsidRPr="004A15BD">
              <w:rPr>
                <w:rFonts w:ascii="Arial" w:eastAsia="Arial Unicode MS" w:hAnsi="Arial" w:cs="Arial"/>
                <w:sz w:val="22"/>
                <w:szCs w:val="22"/>
              </w:rPr>
              <w:lastRenderedPageBreak/>
              <w:t>necessárias para tal diagnóstico. Acredita-se ser viável, incorporar estratégias de amostragens, com métodos de avaliação ecológica rápida, para complementar e atualizar o referencial obtido em literatura.</w:t>
            </w:r>
          </w:p>
        </w:tc>
      </w:tr>
      <w:tr w:rsidR="002A0E32" w:rsidRPr="004A15BD" w:rsidTr="002A0E32">
        <w:trPr>
          <w:trHeight w:val="1294"/>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2A0E32" w:rsidRPr="004A15BD" w:rsidRDefault="00774776" w:rsidP="003562B9">
            <w:pPr>
              <w:jc w:val="center"/>
              <w:rPr>
                <w:rFonts w:ascii="Arial" w:hAnsi="Arial" w:cs="Arial"/>
              </w:rPr>
            </w:pPr>
            <w:r w:rsidRPr="00774776">
              <w:rPr>
                <w:rFonts w:ascii="Arial" w:hAnsi="Arial" w:cs="Arial"/>
                <w:sz w:val="22"/>
                <w:szCs w:val="22"/>
              </w:rPr>
              <w:lastRenderedPageBreak/>
              <w:t>Bruno Jackson Melo de Almeida</w:t>
            </w:r>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A0E32" w:rsidRPr="004A15BD" w:rsidRDefault="002A0E32" w:rsidP="003562B9">
            <w:pPr>
              <w:jc w:val="center"/>
              <w:rPr>
                <w:rFonts w:ascii="Arial" w:eastAsia="Arial Unicode MS" w:hAnsi="Arial" w:cs="Arial"/>
                <w:bCs/>
              </w:rPr>
            </w:pPr>
            <w:proofErr w:type="gramStart"/>
            <w:r w:rsidRPr="004A15BD">
              <w:rPr>
                <w:rFonts w:ascii="Arial" w:eastAsia="Arial Unicode MS" w:hAnsi="Arial" w:cs="Arial"/>
                <w:bCs/>
                <w:sz w:val="22"/>
                <w:szCs w:val="22"/>
              </w:rPr>
              <w:t>4.11 Plano</w:t>
            </w:r>
            <w:proofErr w:type="gramEnd"/>
            <w:r w:rsidRPr="004A15BD">
              <w:rPr>
                <w:rFonts w:ascii="Arial" w:eastAsia="Arial Unicode MS" w:hAnsi="Arial" w:cs="Arial"/>
                <w:bCs/>
                <w:sz w:val="22"/>
                <w:szCs w:val="22"/>
              </w:rPr>
              <w:t xml:space="preserve"> de Ação para acompanhamento</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A0E32" w:rsidRPr="004A15BD" w:rsidRDefault="002A0E32" w:rsidP="003562B9">
            <w:pPr>
              <w:jc w:val="center"/>
              <w:rPr>
                <w:rFonts w:ascii="Arial" w:eastAsia="Arial Unicode MS" w:hAnsi="Arial" w:cs="Arial"/>
              </w:rPr>
            </w:pPr>
            <w:r w:rsidRPr="004A15BD">
              <w:rPr>
                <w:rFonts w:ascii="Arial" w:eastAsia="Arial Unicode MS" w:hAnsi="Arial" w:cs="Arial"/>
                <w:sz w:val="22"/>
                <w:szCs w:val="22"/>
              </w:rPr>
              <w:t xml:space="preserve">4.11.4 Proposição de Plano de Proteção à </w:t>
            </w:r>
            <w:proofErr w:type="gramStart"/>
            <w:r w:rsidRPr="004A15BD">
              <w:rPr>
                <w:rFonts w:ascii="Arial" w:eastAsia="Arial Unicode MS" w:hAnsi="Arial" w:cs="Arial"/>
                <w:sz w:val="22"/>
                <w:szCs w:val="22"/>
              </w:rPr>
              <w:t>Fauna efetivamente integralizado ao Plano de Emergência Individual</w:t>
            </w:r>
            <w:proofErr w:type="gramEnd"/>
          </w:p>
        </w:tc>
        <w:tc>
          <w:tcPr>
            <w:tcW w:w="4089" w:type="dxa"/>
            <w:tcBorders>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A0E32" w:rsidRPr="004A15BD" w:rsidRDefault="002A0E32" w:rsidP="003562B9">
            <w:pPr>
              <w:jc w:val="center"/>
              <w:rPr>
                <w:rFonts w:ascii="Arial" w:eastAsia="Arial Unicode MS" w:hAnsi="Arial" w:cs="Arial"/>
              </w:rPr>
            </w:pPr>
          </w:p>
        </w:tc>
      </w:tr>
      <w:tr w:rsidR="002A0E32" w:rsidRPr="004A15BD" w:rsidTr="002A0E32">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2A0E32" w:rsidRPr="004A15BD" w:rsidRDefault="00774776" w:rsidP="003562B9">
            <w:pPr>
              <w:jc w:val="center"/>
              <w:rPr>
                <w:rFonts w:ascii="Arial" w:hAnsi="Arial" w:cs="Arial"/>
              </w:rPr>
            </w:pPr>
            <w:r w:rsidRPr="00774776">
              <w:rPr>
                <w:rFonts w:ascii="Arial" w:hAnsi="Arial" w:cs="Arial"/>
                <w:sz w:val="22"/>
                <w:szCs w:val="22"/>
              </w:rPr>
              <w:t>Bruno Jackson Melo de Almeida</w:t>
            </w:r>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A0E32" w:rsidRPr="004A15BD" w:rsidRDefault="002A0E32" w:rsidP="003562B9">
            <w:pPr>
              <w:jc w:val="center"/>
              <w:rPr>
                <w:rFonts w:ascii="Arial" w:eastAsia="Arial Unicode MS" w:hAnsi="Arial" w:cs="Arial"/>
                <w:bCs/>
                <w:color w:val="000000"/>
              </w:rPr>
            </w:pPr>
            <w:r w:rsidRPr="004A15BD">
              <w:rPr>
                <w:rFonts w:ascii="Arial" w:hAnsi="Arial" w:cs="Arial"/>
                <w:bCs/>
                <w:color w:val="000000"/>
                <w:sz w:val="22"/>
                <w:szCs w:val="22"/>
              </w:rPr>
              <w:t xml:space="preserve">Anexo A.2. Quadro de Avaliação Estratégica. Fator Crítico de decisão: Tecnologia, Segurança </w:t>
            </w:r>
            <w:r w:rsidRPr="004A15BD">
              <w:rPr>
                <w:rFonts w:ascii="Arial" w:hAnsi="Arial" w:cs="Arial"/>
                <w:bCs/>
                <w:color w:val="000000"/>
                <w:sz w:val="22"/>
                <w:szCs w:val="22"/>
              </w:rPr>
              <w:lastRenderedPageBreak/>
              <w:t xml:space="preserve">Operacional e gestão de </w:t>
            </w:r>
            <w:proofErr w:type="gramStart"/>
            <w:r w:rsidRPr="004A15BD">
              <w:rPr>
                <w:rFonts w:ascii="Arial" w:hAnsi="Arial" w:cs="Arial"/>
                <w:bCs/>
                <w:color w:val="000000"/>
                <w:sz w:val="22"/>
                <w:szCs w:val="22"/>
              </w:rPr>
              <w:t>Riscos</w:t>
            </w:r>
            <w:proofErr w:type="gramEnd"/>
          </w:p>
          <w:p w:rsidR="002A0E32" w:rsidRPr="004A15BD" w:rsidRDefault="002A0E32" w:rsidP="003562B9">
            <w:pPr>
              <w:jc w:val="center"/>
              <w:rPr>
                <w:rFonts w:ascii="Arial" w:eastAsia="Arial Unicode MS" w:hAnsi="Arial" w:cs="Arial"/>
                <w:bCs/>
              </w:rPr>
            </w:pP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A0E32" w:rsidRPr="004A15BD" w:rsidRDefault="002A0E32" w:rsidP="003562B9">
            <w:pPr>
              <w:jc w:val="center"/>
              <w:rPr>
                <w:rFonts w:ascii="Arial" w:eastAsia="Arial Unicode MS" w:hAnsi="Arial" w:cs="Arial"/>
              </w:rPr>
            </w:pPr>
            <w:r w:rsidRPr="004A15BD">
              <w:rPr>
                <w:rFonts w:ascii="Arial" w:hAnsi="Arial" w:cs="Arial"/>
                <w:sz w:val="22"/>
                <w:szCs w:val="22"/>
              </w:rPr>
              <w:lastRenderedPageBreak/>
              <w:t xml:space="preserve">Efetividade de prevenção e de resposta frente a situações potenciais de risco, contemplando as orientações estabelecidas pela Resolução CONAMA nº </w:t>
            </w:r>
            <w:proofErr w:type="gramStart"/>
            <w:r w:rsidRPr="004A15BD">
              <w:rPr>
                <w:rFonts w:ascii="Arial" w:hAnsi="Arial" w:cs="Arial"/>
                <w:sz w:val="22"/>
                <w:szCs w:val="22"/>
              </w:rPr>
              <w:t>398/2008</w:t>
            </w:r>
            <w:proofErr w:type="gramEnd"/>
          </w:p>
        </w:tc>
        <w:tc>
          <w:tcPr>
            <w:tcW w:w="4089" w:type="dxa"/>
            <w:tcBorders>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A0E32" w:rsidRPr="004A15BD" w:rsidRDefault="002A0E32" w:rsidP="003562B9">
            <w:pPr>
              <w:jc w:val="center"/>
              <w:rPr>
                <w:rFonts w:ascii="Arial" w:eastAsia="Arial Unicode MS" w:hAnsi="Arial" w:cs="Arial"/>
              </w:rPr>
            </w:pPr>
            <w:r w:rsidRPr="004A15BD">
              <w:rPr>
                <w:rFonts w:ascii="Arial" w:hAnsi="Arial" w:cs="Arial"/>
                <w:sz w:val="22"/>
                <w:szCs w:val="22"/>
              </w:rPr>
              <w:t xml:space="preserve">Garantir os critérios mínimos quanto ao Plano de Emergência Individual para incidentes de poluição por petróleo, com especial atenção ao Plano de Proteção à </w:t>
            </w:r>
            <w:r w:rsidRPr="004A15BD">
              <w:rPr>
                <w:rFonts w:ascii="Arial" w:hAnsi="Arial" w:cs="Arial"/>
                <w:sz w:val="22"/>
                <w:szCs w:val="22"/>
              </w:rPr>
              <w:lastRenderedPageBreak/>
              <w:t>Fauna e medidas relacionadas.</w:t>
            </w:r>
          </w:p>
        </w:tc>
      </w:tr>
      <w:tr w:rsidR="002A0E32" w:rsidRPr="004A15BD" w:rsidTr="002A0E32">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2A0E32" w:rsidRPr="004A15BD" w:rsidRDefault="00774776" w:rsidP="00774776">
            <w:pPr>
              <w:jc w:val="center"/>
              <w:rPr>
                <w:rFonts w:ascii="Arial" w:hAnsi="Arial" w:cs="Arial"/>
              </w:rPr>
            </w:pPr>
            <w:r w:rsidRPr="00774776">
              <w:rPr>
                <w:rFonts w:ascii="Arial" w:hAnsi="Arial" w:cs="Arial"/>
                <w:sz w:val="22"/>
                <w:szCs w:val="22"/>
              </w:rPr>
              <w:lastRenderedPageBreak/>
              <w:t>Bruno Jackson Melo de Almeida</w:t>
            </w:r>
            <w:r>
              <w:rPr>
                <w:sz w:val="26"/>
                <w:szCs w:val="26"/>
              </w:rPr>
              <w:t xml:space="preserve"> </w:t>
            </w:r>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A0E32" w:rsidRPr="004A15BD" w:rsidRDefault="002A0E32" w:rsidP="003562B9">
            <w:pPr>
              <w:jc w:val="center"/>
              <w:rPr>
                <w:rFonts w:ascii="Arial" w:eastAsia="Arial Unicode MS" w:hAnsi="Arial" w:cs="Arial"/>
              </w:rPr>
            </w:pPr>
          </w:p>
          <w:p w:rsidR="002A0E32" w:rsidRPr="004A15BD" w:rsidRDefault="002A0E32" w:rsidP="003562B9">
            <w:pPr>
              <w:jc w:val="center"/>
              <w:rPr>
                <w:rFonts w:ascii="Arial" w:eastAsia="Arial Unicode MS" w:hAnsi="Arial" w:cs="Arial"/>
                <w:bCs/>
                <w:color w:val="000000"/>
              </w:rPr>
            </w:pPr>
            <w:r w:rsidRPr="004A15BD">
              <w:rPr>
                <w:rFonts w:ascii="Arial" w:hAnsi="Arial" w:cs="Arial"/>
                <w:bCs/>
                <w:color w:val="000000"/>
                <w:sz w:val="22"/>
                <w:szCs w:val="22"/>
              </w:rPr>
              <w:t>Anexo A.2. Quadro de Avaliação Estratégica. Fator Crítico de decisão: Biodiversidade e ativos ambientais</w:t>
            </w:r>
          </w:p>
          <w:p w:rsidR="002A0E32" w:rsidRPr="004A15BD" w:rsidRDefault="002A0E32" w:rsidP="003562B9">
            <w:pPr>
              <w:jc w:val="center"/>
              <w:rPr>
                <w:rFonts w:ascii="Arial" w:eastAsia="Arial Unicode MS" w:hAnsi="Arial" w:cs="Arial"/>
                <w:b/>
                <w:bCs/>
              </w:rPr>
            </w:pP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A0E32" w:rsidRPr="004A15BD" w:rsidRDefault="002A0E32" w:rsidP="003562B9">
            <w:pPr>
              <w:jc w:val="center"/>
              <w:rPr>
                <w:rFonts w:ascii="Arial" w:eastAsia="Arial Unicode MS" w:hAnsi="Arial" w:cs="Arial"/>
              </w:rPr>
            </w:pPr>
            <w:r w:rsidRPr="004A15BD">
              <w:rPr>
                <w:rFonts w:ascii="Arial" w:hAnsi="Arial" w:cs="Arial"/>
                <w:sz w:val="22"/>
                <w:szCs w:val="22"/>
              </w:rPr>
              <w:t xml:space="preserve">Espécies ameaçadas de extinção e endêmicas, considerando também espécies de aves </w:t>
            </w:r>
            <w:proofErr w:type="spellStart"/>
            <w:r w:rsidRPr="004A15BD">
              <w:rPr>
                <w:rFonts w:ascii="Arial" w:hAnsi="Arial" w:cs="Arial"/>
                <w:sz w:val="22"/>
                <w:szCs w:val="22"/>
              </w:rPr>
              <w:t>costeiro-marinhas</w:t>
            </w:r>
            <w:proofErr w:type="spellEnd"/>
            <w:r w:rsidRPr="004A15BD">
              <w:rPr>
                <w:rFonts w:ascii="Arial" w:hAnsi="Arial" w:cs="Arial"/>
                <w:sz w:val="22"/>
                <w:szCs w:val="22"/>
              </w:rPr>
              <w:t xml:space="preserve"> com atividade reprodutiva na linha de praia e bancos de areia, em especial os </w:t>
            </w:r>
            <w:proofErr w:type="spellStart"/>
            <w:r w:rsidRPr="004A15BD">
              <w:rPr>
                <w:rFonts w:ascii="Arial" w:hAnsi="Arial" w:cs="Arial"/>
                <w:sz w:val="22"/>
                <w:szCs w:val="22"/>
              </w:rPr>
              <w:t>Charadriiformes</w:t>
            </w:r>
            <w:proofErr w:type="spellEnd"/>
            <w:r w:rsidRPr="004A15BD">
              <w:rPr>
                <w:rFonts w:ascii="Arial" w:hAnsi="Arial" w:cs="Arial"/>
                <w:sz w:val="22"/>
                <w:szCs w:val="22"/>
              </w:rPr>
              <w:t>, sensíveis à atividade.</w:t>
            </w: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A0E32" w:rsidRPr="004A15BD" w:rsidRDefault="002A0E32" w:rsidP="003562B9">
            <w:pPr>
              <w:jc w:val="center"/>
              <w:rPr>
                <w:rFonts w:ascii="Arial" w:eastAsia="Arial Unicode MS" w:hAnsi="Arial" w:cs="Arial"/>
              </w:rPr>
            </w:pPr>
            <w:r w:rsidRPr="004A15BD">
              <w:rPr>
                <w:rFonts w:ascii="Arial" w:hAnsi="Arial" w:cs="Arial"/>
                <w:sz w:val="22"/>
                <w:szCs w:val="22"/>
              </w:rPr>
              <w:t xml:space="preserve">A área de estudo constitui importante sítio migratório para diversas espécies de aves </w:t>
            </w:r>
            <w:proofErr w:type="spellStart"/>
            <w:r w:rsidRPr="004A15BD">
              <w:rPr>
                <w:rFonts w:ascii="Arial" w:hAnsi="Arial" w:cs="Arial"/>
                <w:sz w:val="22"/>
                <w:szCs w:val="22"/>
              </w:rPr>
              <w:t>costeiro-marinhas</w:t>
            </w:r>
            <w:proofErr w:type="spellEnd"/>
            <w:r w:rsidRPr="004A15BD">
              <w:rPr>
                <w:rFonts w:ascii="Arial" w:hAnsi="Arial" w:cs="Arial"/>
                <w:sz w:val="22"/>
                <w:szCs w:val="22"/>
              </w:rPr>
              <w:t xml:space="preserve"> (maçaricos, batuíras e trinta-réis), sendo um local de incidência reprodutiva de espécies vulneráveis ao óleo, como </w:t>
            </w:r>
            <w:proofErr w:type="spellStart"/>
            <w:r w:rsidRPr="004A15BD">
              <w:rPr>
                <w:rFonts w:ascii="Arial" w:hAnsi="Arial" w:cs="Arial"/>
                <w:sz w:val="22"/>
                <w:szCs w:val="22"/>
              </w:rPr>
              <w:t>trinta-réis-anão</w:t>
            </w:r>
            <w:proofErr w:type="spellEnd"/>
            <w:r w:rsidRPr="004A15BD">
              <w:rPr>
                <w:rFonts w:ascii="Arial" w:hAnsi="Arial" w:cs="Arial"/>
                <w:sz w:val="22"/>
                <w:szCs w:val="22"/>
              </w:rPr>
              <w:t xml:space="preserve"> (</w:t>
            </w:r>
            <w:proofErr w:type="spellStart"/>
            <w:r w:rsidRPr="004A15BD">
              <w:rPr>
                <w:rFonts w:ascii="Arial" w:hAnsi="Arial" w:cs="Arial"/>
                <w:i/>
                <w:sz w:val="22"/>
                <w:szCs w:val="22"/>
              </w:rPr>
              <w:t>Sternula</w:t>
            </w:r>
            <w:proofErr w:type="spellEnd"/>
            <w:r w:rsidRPr="004A15BD">
              <w:rPr>
                <w:rFonts w:ascii="Arial" w:hAnsi="Arial" w:cs="Arial"/>
                <w:i/>
                <w:sz w:val="22"/>
                <w:szCs w:val="22"/>
              </w:rPr>
              <w:t xml:space="preserve"> </w:t>
            </w:r>
            <w:proofErr w:type="spellStart"/>
            <w:r w:rsidRPr="004A15BD">
              <w:rPr>
                <w:rFonts w:ascii="Arial" w:hAnsi="Arial" w:cs="Arial"/>
                <w:i/>
                <w:sz w:val="22"/>
                <w:szCs w:val="22"/>
              </w:rPr>
              <w:t>superciliaris</w:t>
            </w:r>
            <w:proofErr w:type="spellEnd"/>
            <w:r w:rsidRPr="004A15BD">
              <w:rPr>
                <w:rFonts w:ascii="Arial" w:hAnsi="Arial" w:cs="Arial"/>
                <w:sz w:val="22"/>
                <w:szCs w:val="22"/>
              </w:rPr>
              <w:t xml:space="preserve">), </w:t>
            </w:r>
            <w:proofErr w:type="spellStart"/>
            <w:r w:rsidRPr="004A15BD">
              <w:rPr>
                <w:rFonts w:ascii="Arial" w:hAnsi="Arial" w:cs="Arial"/>
                <w:sz w:val="22"/>
                <w:szCs w:val="22"/>
              </w:rPr>
              <w:t>piru-piru</w:t>
            </w:r>
            <w:proofErr w:type="spellEnd"/>
            <w:r w:rsidRPr="004A15BD">
              <w:rPr>
                <w:rFonts w:ascii="Arial" w:hAnsi="Arial" w:cs="Arial"/>
                <w:sz w:val="22"/>
                <w:szCs w:val="22"/>
              </w:rPr>
              <w:t xml:space="preserve"> (</w:t>
            </w:r>
            <w:proofErr w:type="spellStart"/>
            <w:r w:rsidRPr="004A15BD">
              <w:rPr>
                <w:rFonts w:ascii="Arial" w:hAnsi="Arial" w:cs="Arial"/>
                <w:i/>
                <w:sz w:val="22"/>
                <w:szCs w:val="22"/>
              </w:rPr>
              <w:t>Haematopus</w:t>
            </w:r>
            <w:proofErr w:type="spellEnd"/>
            <w:r w:rsidRPr="004A15BD">
              <w:rPr>
                <w:rFonts w:ascii="Arial" w:hAnsi="Arial" w:cs="Arial"/>
                <w:i/>
                <w:sz w:val="22"/>
                <w:szCs w:val="22"/>
              </w:rPr>
              <w:t xml:space="preserve"> </w:t>
            </w:r>
            <w:proofErr w:type="spellStart"/>
            <w:r w:rsidRPr="004A15BD">
              <w:rPr>
                <w:rFonts w:ascii="Arial" w:hAnsi="Arial" w:cs="Arial"/>
                <w:i/>
                <w:sz w:val="22"/>
                <w:szCs w:val="22"/>
              </w:rPr>
              <w:t>palliatus</w:t>
            </w:r>
            <w:proofErr w:type="spellEnd"/>
            <w:r w:rsidRPr="004A15BD">
              <w:rPr>
                <w:rFonts w:ascii="Arial" w:hAnsi="Arial" w:cs="Arial"/>
                <w:sz w:val="22"/>
                <w:szCs w:val="22"/>
              </w:rPr>
              <w:t>) e da batuíra-bicuda (</w:t>
            </w:r>
            <w:proofErr w:type="spellStart"/>
            <w:r w:rsidRPr="004A15BD">
              <w:rPr>
                <w:rFonts w:ascii="Arial" w:hAnsi="Arial" w:cs="Arial"/>
                <w:i/>
                <w:sz w:val="22"/>
                <w:szCs w:val="22"/>
              </w:rPr>
              <w:t>Charadrius</w:t>
            </w:r>
            <w:proofErr w:type="spellEnd"/>
            <w:r w:rsidRPr="004A15BD">
              <w:rPr>
                <w:rFonts w:ascii="Arial" w:hAnsi="Arial" w:cs="Arial"/>
                <w:i/>
                <w:sz w:val="22"/>
                <w:szCs w:val="22"/>
              </w:rPr>
              <w:t xml:space="preserve"> </w:t>
            </w:r>
            <w:proofErr w:type="spellStart"/>
            <w:r w:rsidRPr="004A15BD">
              <w:rPr>
                <w:rFonts w:ascii="Arial" w:hAnsi="Arial" w:cs="Arial"/>
                <w:i/>
                <w:sz w:val="22"/>
                <w:szCs w:val="22"/>
              </w:rPr>
              <w:t>wilsonia</w:t>
            </w:r>
            <w:proofErr w:type="spellEnd"/>
            <w:r w:rsidRPr="004A15BD">
              <w:rPr>
                <w:rFonts w:ascii="Arial" w:hAnsi="Arial" w:cs="Arial"/>
                <w:sz w:val="22"/>
                <w:szCs w:val="22"/>
              </w:rPr>
              <w:t xml:space="preserve">), sendo essa considerada como vulnerável pela Lista Nacional de Espécies Ameaçadas (Portaria </w:t>
            </w:r>
            <w:proofErr w:type="spellStart"/>
            <w:proofErr w:type="gramStart"/>
            <w:r w:rsidRPr="004A15BD">
              <w:rPr>
                <w:rFonts w:ascii="Arial" w:hAnsi="Arial" w:cs="Arial"/>
                <w:sz w:val="22"/>
                <w:szCs w:val="22"/>
              </w:rPr>
              <w:t>Ibama</w:t>
            </w:r>
            <w:proofErr w:type="spellEnd"/>
            <w:proofErr w:type="gramEnd"/>
            <w:r w:rsidRPr="004A15BD">
              <w:rPr>
                <w:rFonts w:ascii="Arial" w:hAnsi="Arial" w:cs="Arial"/>
                <w:sz w:val="22"/>
                <w:szCs w:val="22"/>
              </w:rPr>
              <w:t xml:space="preserve"> nº. 444)</w:t>
            </w:r>
          </w:p>
        </w:tc>
      </w:tr>
      <w:tr w:rsidR="002130B8" w:rsidRPr="004A15BD" w:rsidTr="002A0E32">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2130B8" w:rsidRPr="002130B8" w:rsidRDefault="002130B8" w:rsidP="0057322A">
            <w:pPr>
              <w:jc w:val="center"/>
              <w:rPr>
                <w:rFonts w:ascii="Arial" w:hAnsi="Arial" w:cs="Arial"/>
              </w:rPr>
            </w:pPr>
          </w:p>
          <w:tbl>
            <w:tblPr>
              <w:tblW w:w="0" w:type="auto"/>
              <w:tblBorders>
                <w:top w:val="nil"/>
                <w:left w:val="nil"/>
                <w:bottom w:val="nil"/>
                <w:right w:val="nil"/>
              </w:tblBorders>
              <w:tblLook w:val="0000"/>
            </w:tblPr>
            <w:tblGrid>
              <w:gridCol w:w="222"/>
            </w:tblGrid>
            <w:tr w:rsidR="002130B8" w:rsidRPr="002130B8">
              <w:trPr>
                <w:trHeight w:val="93"/>
              </w:trPr>
              <w:tc>
                <w:tcPr>
                  <w:tcW w:w="0" w:type="auto"/>
                </w:tcPr>
                <w:p w:rsidR="002130B8" w:rsidRPr="002130B8" w:rsidRDefault="002130B8" w:rsidP="0057322A">
                  <w:pPr>
                    <w:jc w:val="center"/>
                    <w:rPr>
                      <w:rFonts w:ascii="Arial" w:hAnsi="Arial" w:cs="Arial"/>
                    </w:rPr>
                  </w:pPr>
                </w:p>
              </w:tc>
            </w:tr>
          </w:tbl>
          <w:p w:rsidR="002130B8" w:rsidRPr="004A15BD" w:rsidRDefault="002130B8" w:rsidP="0057322A">
            <w:pPr>
              <w:jc w:val="center"/>
              <w:rPr>
                <w:rFonts w:ascii="Arial" w:hAnsi="Arial" w:cs="Arial"/>
              </w:rPr>
            </w:pPr>
            <w:r>
              <w:rPr>
                <w:rFonts w:ascii="Arial" w:hAnsi="Arial" w:cs="Arial"/>
                <w:sz w:val="22"/>
                <w:szCs w:val="22"/>
              </w:rPr>
              <w:t>IBP</w:t>
            </w:r>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130B8" w:rsidRPr="002130B8" w:rsidRDefault="002130B8" w:rsidP="0057322A">
            <w:pPr>
              <w:jc w:val="center"/>
              <w:rPr>
                <w:rFonts w:ascii="Arial" w:hAnsi="Arial" w:cs="Arial"/>
              </w:rPr>
            </w:pPr>
          </w:p>
          <w:p w:rsidR="002130B8" w:rsidRPr="0057322A" w:rsidRDefault="0057322A" w:rsidP="0057322A">
            <w:pPr>
              <w:jc w:val="center"/>
              <w:rPr>
                <w:rFonts w:ascii="Arial" w:hAnsi="Arial" w:cs="Arial"/>
              </w:rPr>
            </w:pPr>
            <w:r>
              <w:rPr>
                <w:rFonts w:ascii="Arial" w:hAnsi="Arial" w:cs="Arial"/>
                <w:sz w:val="22"/>
                <w:szCs w:val="22"/>
              </w:rPr>
              <w:t>4.3</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130B8" w:rsidRPr="004A15BD" w:rsidRDefault="002130B8" w:rsidP="0057322A">
            <w:pPr>
              <w:jc w:val="center"/>
              <w:rPr>
                <w:rFonts w:ascii="Arial" w:hAnsi="Arial" w:cs="Arial"/>
              </w:rPr>
            </w:pPr>
            <w:r w:rsidRPr="002130B8">
              <w:rPr>
                <w:rFonts w:ascii="Arial" w:hAnsi="Arial" w:cs="Arial"/>
                <w:sz w:val="22"/>
                <w:szCs w:val="22"/>
              </w:rPr>
              <w:t xml:space="preserve">4.3.1 Elaboração de diagnóstico socioambiental regional, a partir de dados secundários </w:t>
            </w:r>
            <w:r w:rsidRPr="002130B8">
              <w:rPr>
                <w:rFonts w:ascii="Arial" w:hAnsi="Arial" w:cs="Arial"/>
                <w:color w:val="FF0000"/>
                <w:sz w:val="22"/>
                <w:szCs w:val="22"/>
              </w:rPr>
              <w:t>e de estudos ambientais e relatórios de atendimento a condicionantes já elaborados em processos de licenciamento ambiental na Bacia de SEAL</w:t>
            </w:r>
            <w:r w:rsidRPr="002130B8">
              <w:rPr>
                <w:rFonts w:ascii="Arial" w:hAnsi="Arial" w:cs="Arial"/>
                <w:sz w:val="22"/>
                <w:szCs w:val="22"/>
              </w:rPr>
              <w:t xml:space="preserve">, contemplando a caracterização dos meios físico, biótico e socioeconômico da Área de Estudo, com foco nos temas elencados como Fatores Críticos de Decisão – </w:t>
            </w:r>
            <w:proofErr w:type="spellStart"/>
            <w:r w:rsidRPr="002130B8">
              <w:rPr>
                <w:rFonts w:ascii="Arial" w:hAnsi="Arial" w:cs="Arial"/>
                <w:sz w:val="22"/>
                <w:szCs w:val="22"/>
              </w:rPr>
              <w:t>FCDs</w:t>
            </w:r>
            <w:proofErr w:type="spellEnd"/>
            <w:r w:rsidRPr="002130B8">
              <w:rPr>
                <w:rFonts w:ascii="Arial" w:hAnsi="Arial" w:cs="Arial"/>
                <w:sz w:val="22"/>
                <w:szCs w:val="22"/>
              </w:rPr>
              <w:t xml:space="preserve"> (Anexo A.2).</w:t>
            </w: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130B8" w:rsidRPr="002130B8" w:rsidRDefault="002130B8" w:rsidP="0057322A">
            <w:pPr>
              <w:jc w:val="center"/>
              <w:rPr>
                <w:rFonts w:ascii="Arial" w:hAnsi="Arial" w:cs="Arial"/>
              </w:rPr>
            </w:pPr>
          </w:p>
          <w:tbl>
            <w:tblPr>
              <w:tblW w:w="0" w:type="auto"/>
              <w:tblBorders>
                <w:top w:val="nil"/>
                <w:left w:val="nil"/>
                <w:bottom w:val="nil"/>
                <w:right w:val="nil"/>
              </w:tblBorders>
              <w:tblLook w:val="0000"/>
            </w:tblPr>
            <w:tblGrid>
              <w:gridCol w:w="4049"/>
            </w:tblGrid>
            <w:tr w:rsidR="002130B8" w:rsidRPr="002130B8">
              <w:trPr>
                <w:trHeight w:val="557"/>
              </w:trPr>
              <w:tc>
                <w:tcPr>
                  <w:tcW w:w="0" w:type="auto"/>
                </w:tcPr>
                <w:p w:rsidR="002130B8" w:rsidRPr="002130B8" w:rsidRDefault="002130B8" w:rsidP="0057322A">
                  <w:pPr>
                    <w:jc w:val="center"/>
                    <w:rPr>
                      <w:rFonts w:ascii="Arial" w:hAnsi="Arial" w:cs="Arial"/>
                    </w:rPr>
                  </w:pPr>
                  <w:r w:rsidRPr="002130B8">
                    <w:rPr>
                      <w:rFonts w:ascii="Arial" w:hAnsi="Arial" w:cs="Arial"/>
                      <w:sz w:val="22"/>
                      <w:szCs w:val="22"/>
                    </w:rPr>
                    <w:t xml:space="preserve"> Tendo em vista que já foram elaborados estudos ambientais para a Bacia de SEAL, assim como relatórios de atendimento </w:t>
                  </w:r>
                  <w:proofErr w:type="gramStart"/>
                  <w:r w:rsidRPr="002130B8">
                    <w:rPr>
                      <w:rFonts w:ascii="Arial" w:hAnsi="Arial" w:cs="Arial"/>
                      <w:sz w:val="22"/>
                      <w:szCs w:val="22"/>
                    </w:rPr>
                    <w:t>a condicionantes</w:t>
                  </w:r>
                  <w:proofErr w:type="gramEnd"/>
                  <w:r w:rsidRPr="002130B8">
                    <w:rPr>
                      <w:rFonts w:ascii="Arial" w:hAnsi="Arial" w:cs="Arial"/>
                      <w:sz w:val="22"/>
                      <w:szCs w:val="22"/>
                    </w:rPr>
                    <w:t xml:space="preserve"> com a implantação de projetos socioambientais, estes dados deveriam ser considerados na elaboração do diagnostico. </w:t>
                  </w:r>
                </w:p>
              </w:tc>
            </w:tr>
          </w:tbl>
          <w:p w:rsidR="002130B8" w:rsidRPr="004A15BD" w:rsidRDefault="002130B8" w:rsidP="0057322A">
            <w:pPr>
              <w:jc w:val="center"/>
              <w:rPr>
                <w:rFonts w:ascii="Arial" w:hAnsi="Arial" w:cs="Arial"/>
              </w:rPr>
            </w:pPr>
          </w:p>
        </w:tc>
      </w:tr>
      <w:tr w:rsidR="002130B8" w:rsidRPr="004A15BD" w:rsidTr="002A0E32">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2130B8" w:rsidRPr="0057322A" w:rsidRDefault="002130B8" w:rsidP="0057322A">
            <w:pPr>
              <w:jc w:val="center"/>
              <w:rPr>
                <w:rFonts w:ascii="Arial" w:hAnsi="Arial" w:cs="Arial"/>
              </w:rPr>
            </w:pPr>
            <w:r w:rsidRPr="0057322A">
              <w:rPr>
                <w:rFonts w:ascii="Arial" w:hAnsi="Arial" w:cs="Arial"/>
                <w:sz w:val="22"/>
                <w:szCs w:val="22"/>
              </w:rPr>
              <w:t>IBP</w:t>
            </w:r>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130B8" w:rsidRPr="0057322A" w:rsidRDefault="0057322A" w:rsidP="0057322A">
            <w:pPr>
              <w:jc w:val="center"/>
              <w:rPr>
                <w:rFonts w:ascii="Arial" w:hAnsi="Arial" w:cs="Arial"/>
              </w:rPr>
            </w:pPr>
            <w:r>
              <w:rPr>
                <w:rFonts w:ascii="Arial" w:hAnsi="Arial" w:cs="Arial"/>
                <w:sz w:val="22"/>
                <w:szCs w:val="22"/>
              </w:rPr>
              <w:t>4.8.2</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130B8" w:rsidRPr="002130B8" w:rsidRDefault="002130B8" w:rsidP="0057322A">
            <w:pPr>
              <w:jc w:val="center"/>
              <w:rPr>
                <w:rFonts w:ascii="Arial" w:hAnsi="Arial" w:cs="Arial"/>
              </w:rPr>
            </w:pPr>
          </w:p>
          <w:tbl>
            <w:tblPr>
              <w:tblW w:w="0" w:type="auto"/>
              <w:tblBorders>
                <w:top w:val="nil"/>
                <w:left w:val="nil"/>
                <w:bottom w:val="nil"/>
                <w:right w:val="nil"/>
              </w:tblBorders>
              <w:tblLook w:val="0000"/>
            </w:tblPr>
            <w:tblGrid>
              <w:gridCol w:w="4565"/>
            </w:tblGrid>
            <w:tr w:rsidR="002130B8" w:rsidRPr="002130B8">
              <w:trPr>
                <w:trHeight w:val="556"/>
              </w:trPr>
              <w:tc>
                <w:tcPr>
                  <w:tcW w:w="0" w:type="auto"/>
                </w:tcPr>
                <w:p w:rsidR="002130B8" w:rsidRPr="002130B8" w:rsidRDefault="002130B8" w:rsidP="0057322A">
                  <w:pPr>
                    <w:jc w:val="center"/>
                    <w:rPr>
                      <w:rFonts w:ascii="Arial" w:hAnsi="Arial" w:cs="Arial"/>
                    </w:rPr>
                  </w:pPr>
                  <w:r w:rsidRPr="002130B8">
                    <w:rPr>
                      <w:rFonts w:ascii="Arial" w:hAnsi="Arial" w:cs="Arial"/>
                      <w:sz w:val="22"/>
                      <w:szCs w:val="22"/>
                    </w:rPr>
                    <w:t xml:space="preserve"> 4.8.2 Sugestão para a classificação de áreas </w:t>
                  </w:r>
                  <w:r w:rsidRPr="002130B8">
                    <w:rPr>
                      <w:rFonts w:ascii="Arial" w:hAnsi="Arial" w:cs="Arial"/>
                      <w:color w:val="FF0000"/>
                      <w:sz w:val="22"/>
                      <w:szCs w:val="22"/>
                    </w:rPr>
                    <w:t>ainda não concedidas em rodadas de licitação</w:t>
                  </w:r>
                  <w:r w:rsidRPr="002130B8">
                    <w:rPr>
                      <w:rFonts w:ascii="Arial" w:hAnsi="Arial" w:cs="Arial"/>
                      <w:sz w:val="22"/>
                      <w:szCs w:val="22"/>
                    </w:rPr>
                    <w:t xml:space="preserve"> da Bacia Efetiva, como aptas, não aptas ou em moratória, com a respectiva apresentação espacial (mapas), considerando a possibilidade de divisão das Áreas Aptas em subáreas, de acordo com os diferentes níveis de sensibilidade </w:t>
                  </w:r>
                  <w:r w:rsidRPr="002130B8">
                    <w:rPr>
                      <w:rFonts w:ascii="Arial" w:hAnsi="Arial" w:cs="Arial"/>
                      <w:sz w:val="22"/>
                      <w:szCs w:val="22"/>
                    </w:rPr>
                    <w:lastRenderedPageBreak/>
                    <w:t xml:space="preserve">socioambiental identificados pelo EAAS. </w:t>
                  </w:r>
                </w:p>
              </w:tc>
            </w:tr>
          </w:tbl>
          <w:p w:rsidR="002130B8" w:rsidRPr="0057322A" w:rsidRDefault="002130B8" w:rsidP="0057322A">
            <w:pPr>
              <w:jc w:val="center"/>
              <w:rPr>
                <w:rFonts w:ascii="Arial" w:hAnsi="Arial" w:cs="Arial"/>
              </w:rPr>
            </w:pP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130B8" w:rsidRPr="002130B8" w:rsidRDefault="002130B8" w:rsidP="0057322A">
            <w:pPr>
              <w:jc w:val="center"/>
              <w:rPr>
                <w:rFonts w:ascii="Arial" w:hAnsi="Arial" w:cs="Arial"/>
              </w:rPr>
            </w:pPr>
          </w:p>
          <w:tbl>
            <w:tblPr>
              <w:tblW w:w="0" w:type="auto"/>
              <w:tblBorders>
                <w:top w:val="nil"/>
                <w:left w:val="nil"/>
                <w:bottom w:val="nil"/>
                <w:right w:val="nil"/>
              </w:tblBorders>
              <w:tblLook w:val="0000"/>
            </w:tblPr>
            <w:tblGrid>
              <w:gridCol w:w="4049"/>
            </w:tblGrid>
            <w:tr w:rsidR="002130B8" w:rsidRPr="002130B8">
              <w:trPr>
                <w:trHeight w:val="211"/>
              </w:trPr>
              <w:tc>
                <w:tcPr>
                  <w:tcW w:w="0" w:type="auto"/>
                </w:tcPr>
                <w:p w:rsidR="002130B8" w:rsidRPr="002130B8" w:rsidRDefault="002130B8" w:rsidP="0057322A">
                  <w:pPr>
                    <w:jc w:val="center"/>
                    <w:rPr>
                      <w:rFonts w:ascii="Arial" w:hAnsi="Arial" w:cs="Arial"/>
                    </w:rPr>
                  </w:pPr>
                  <w:r w:rsidRPr="002130B8">
                    <w:rPr>
                      <w:rFonts w:ascii="Arial" w:hAnsi="Arial" w:cs="Arial"/>
                      <w:sz w:val="22"/>
                      <w:szCs w:val="22"/>
                    </w:rPr>
                    <w:t xml:space="preserve"> Deve haver segurança para as empresas operadoras de áreas já concedidas quanto </w:t>
                  </w:r>
                  <w:proofErr w:type="gramStart"/>
                  <w:r w:rsidRPr="002130B8">
                    <w:rPr>
                      <w:rFonts w:ascii="Arial" w:hAnsi="Arial" w:cs="Arial"/>
                      <w:sz w:val="22"/>
                      <w:szCs w:val="22"/>
                    </w:rPr>
                    <w:t>a</w:t>
                  </w:r>
                  <w:proofErr w:type="gramEnd"/>
                  <w:r w:rsidRPr="002130B8">
                    <w:rPr>
                      <w:rFonts w:ascii="Arial" w:hAnsi="Arial" w:cs="Arial"/>
                      <w:sz w:val="22"/>
                      <w:szCs w:val="22"/>
                    </w:rPr>
                    <w:t xml:space="preserve"> aptidão destas áreas. </w:t>
                  </w:r>
                </w:p>
              </w:tc>
            </w:tr>
          </w:tbl>
          <w:p w:rsidR="002130B8" w:rsidRPr="0057322A" w:rsidRDefault="002130B8" w:rsidP="0057322A">
            <w:pPr>
              <w:jc w:val="center"/>
              <w:rPr>
                <w:rFonts w:ascii="Arial" w:hAnsi="Arial" w:cs="Arial"/>
              </w:rPr>
            </w:pPr>
          </w:p>
        </w:tc>
      </w:tr>
      <w:tr w:rsidR="002130B8" w:rsidRPr="004A15BD" w:rsidTr="002A0E32">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2130B8" w:rsidRPr="0057322A" w:rsidRDefault="002130B8" w:rsidP="0057322A">
            <w:pPr>
              <w:jc w:val="center"/>
              <w:rPr>
                <w:rFonts w:ascii="Arial" w:hAnsi="Arial" w:cs="Arial"/>
              </w:rPr>
            </w:pPr>
            <w:r w:rsidRPr="0057322A">
              <w:rPr>
                <w:rFonts w:ascii="Arial" w:hAnsi="Arial" w:cs="Arial"/>
                <w:sz w:val="22"/>
                <w:szCs w:val="22"/>
              </w:rPr>
              <w:lastRenderedPageBreak/>
              <w:t>IBP</w:t>
            </w:r>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130B8" w:rsidRPr="002130B8" w:rsidRDefault="002130B8" w:rsidP="0057322A">
            <w:pPr>
              <w:jc w:val="center"/>
              <w:rPr>
                <w:rFonts w:ascii="Arial" w:hAnsi="Arial" w:cs="Arial"/>
              </w:rPr>
            </w:pPr>
          </w:p>
          <w:p w:rsidR="002130B8" w:rsidRPr="0057322A" w:rsidRDefault="0057322A" w:rsidP="0057322A">
            <w:pPr>
              <w:jc w:val="center"/>
              <w:rPr>
                <w:rFonts w:ascii="Arial" w:hAnsi="Arial" w:cs="Arial"/>
              </w:rPr>
            </w:pPr>
            <w:r>
              <w:rPr>
                <w:rFonts w:ascii="Arial" w:hAnsi="Arial" w:cs="Arial"/>
                <w:sz w:val="22"/>
                <w:szCs w:val="22"/>
              </w:rPr>
              <w:t>4.10</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130B8" w:rsidRPr="002130B8" w:rsidRDefault="002130B8" w:rsidP="0057322A">
            <w:pPr>
              <w:jc w:val="center"/>
              <w:rPr>
                <w:rFonts w:ascii="Arial" w:hAnsi="Arial" w:cs="Arial"/>
              </w:rPr>
            </w:pPr>
          </w:p>
          <w:tbl>
            <w:tblPr>
              <w:tblW w:w="0" w:type="auto"/>
              <w:tblBorders>
                <w:top w:val="nil"/>
                <w:left w:val="nil"/>
                <w:bottom w:val="nil"/>
                <w:right w:val="nil"/>
              </w:tblBorders>
              <w:tblLook w:val="0000"/>
            </w:tblPr>
            <w:tblGrid>
              <w:gridCol w:w="4565"/>
            </w:tblGrid>
            <w:tr w:rsidR="002130B8" w:rsidRPr="002130B8">
              <w:trPr>
                <w:trHeight w:val="556"/>
              </w:trPr>
              <w:tc>
                <w:tcPr>
                  <w:tcW w:w="0" w:type="auto"/>
                </w:tcPr>
                <w:p w:rsidR="002130B8" w:rsidRPr="002130B8" w:rsidRDefault="002130B8" w:rsidP="0057322A">
                  <w:pPr>
                    <w:jc w:val="center"/>
                    <w:rPr>
                      <w:rFonts w:ascii="Arial" w:hAnsi="Arial" w:cs="Arial"/>
                    </w:rPr>
                  </w:pPr>
                  <w:r w:rsidRPr="002130B8">
                    <w:rPr>
                      <w:rFonts w:ascii="Arial" w:hAnsi="Arial" w:cs="Arial"/>
                      <w:sz w:val="22"/>
                      <w:szCs w:val="22"/>
                    </w:rPr>
                    <w:t xml:space="preserve"> 4.10.1 Proposição de recomendações ao licenciamento ambiental de empreendimentos e atividades de exploração e produção de petróleo e gás natural, </w:t>
                  </w:r>
                  <w:r w:rsidRPr="002130B8">
                    <w:rPr>
                      <w:rFonts w:ascii="Arial" w:hAnsi="Arial" w:cs="Arial"/>
                      <w:color w:val="FF0000"/>
                      <w:sz w:val="22"/>
                      <w:szCs w:val="22"/>
                    </w:rPr>
                    <w:t>concedidos após a elaboração do EAAS</w:t>
                  </w:r>
                  <w:r w:rsidRPr="002130B8">
                    <w:rPr>
                      <w:rFonts w:ascii="Arial" w:hAnsi="Arial" w:cs="Arial"/>
                      <w:sz w:val="22"/>
                      <w:szCs w:val="22"/>
                    </w:rPr>
                    <w:t xml:space="preserve">, para toda a Bacia Efetiva ou subáreas, tais como: medidas mitigadoras específicas, exigências tecnológicas e de estudos e monitoramentos específicos. </w:t>
                  </w:r>
                </w:p>
              </w:tc>
            </w:tr>
          </w:tbl>
          <w:p w:rsidR="002130B8" w:rsidRPr="0057322A" w:rsidRDefault="002130B8" w:rsidP="0057322A">
            <w:pPr>
              <w:jc w:val="center"/>
              <w:rPr>
                <w:rFonts w:ascii="Arial" w:hAnsi="Arial" w:cs="Arial"/>
              </w:rPr>
            </w:pP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130B8" w:rsidRPr="002130B8" w:rsidRDefault="002130B8" w:rsidP="0057322A">
            <w:pPr>
              <w:jc w:val="center"/>
              <w:rPr>
                <w:rFonts w:ascii="Arial" w:hAnsi="Arial" w:cs="Arial"/>
              </w:rPr>
            </w:pPr>
          </w:p>
          <w:tbl>
            <w:tblPr>
              <w:tblW w:w="0" w:type="auto"/>
              <w:tblBorders>
                <w:top w:val="nil"/>
                <w:left w:val="nil"/>
                <w:bottom w:val="nil"/>
                <w:right w:val="nil"/>
              </w:tblBorders>
              <w:tblLook w:val="0000"/>
            </w:tblPr>
            <w:tblGrid>
              <w:gridCol w:w="4049"/>
            </w:tblGrid>
            <w:tr w:rsidR="002130B8" w:rsidRPr="002130B8">
              <w:trPr>
                <w:trHeight w:val="328"/>
              </w:trPr>
              <w:tc>
                <w:tcPr>
                  <w:tcW w:w="0" w:type="auto"/>
                </w:tcPr>
                <w:p w:rsidR="002130B8" w:rsidRPr="002130B8" w:rsidRDefault="002130B8" w:rsidP="0057322A">
                  <w:pPr>
                    <w:jc w:val="center"/>
                    <w:rPr>
                      <w:rFonts w:ascii="Arial" w:hAnsi="Arial" w:cs="Arial"/>
                    </w:rPr>
                  </w:pPr>
                  <w:r w:rsidRPr="002130B8">
                    <w:rPr>
                      <w:rFonts w:ascii="Arial" w:hAnsi="Arial" w:cs="Arial"/>
                      <w:sz w:val="22"/>
                      <w:szCs w:val="22"/>
                    </w:rPr>
                    <w:t xml:space="preserve"> É importante que haja segurança para as empresas operadoras de áreas já concedidas na Bacia de SEAL quanto às exigências a serem propostas. </w:t>
                  </w:r>
                </w:p>
              </w:tc>
            </w:tr>
          </w:tbl>
          <w:p w:rsidR="002130B8" w:rsidRPr="0057322A" w:rsidRDefault="002130B8" w:rsidP="0057322A">
            <w:pPr>
              <w:jc w:val="center"/>
              <w:rPr>
                <w:rFonts w:ascii="Arial" w:hAnsi="Arial" w:cs="Arial"/>
              </w:rPr>
            </w:pPr>
          </w:p>
        </w:tc>
      </w:tr>
      <w:tr w:rsidR="009728B4" w:rsidRPr="004A15BD" w:rsidTr="002A0E32">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9728B4" w:rsidRPr="0057322A" w:rsidRDefault="009728B4" w:rsidP="0057322A">
            <w:pPr>
              <w:jc w:val="center"/>
              <w:rPr>
                <w:rFonts w:ascii="Arial" w:hAnsi="Arial" w:cs="Arial"/>
              </w:rPr>
            </w:pPr>
            <w:r>
              <w:rPr>
                <w:rFonts w:ascii="Arial" w:hAnsi="Arial" w:cs="Arial"/>
                <w:sz w:val="22"/>
                <w:szCs w:val="22"/>
              </w:rPr>
              <w:t>AECOM</w:t>
            </w:r>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728B4" w:rsidRPr="002130B8" w:rsidRDefault="009728B4" w:rsidP="0057322A">
            <w:pPr>
              <w:jc w:val="center"/>
              <w:rPr>
                <w:rFonts w:ascii="Arial" w:hAnsi="Arial" w:cs="Arial"/>
              </w:rPr>
            </w:pPr>
            <w:r w:rsidRPr="009728B4">
              <w:rPr>
                <w:rFonts w:ascii="Arial" w:hAnsi="Arial" w:cs="Arial"/>
                <w:sz w:val="22"/>
                <w:szCs w:val="22"/>
              </w:rPr>
              <w:t xml:space="preserve">Anexo A.2. Infraestrutura regional e serviços </w:t>
            </w:r>
            <w:proofErr w:type="gramStart"/>
            <w:r w:rsidRPr="009728B4">
              <w:rPr>
                <w:rFonts w:ascii="Arial" w:hAnsi="Arial" w:cs="Arial"/>
                <w:sz w:val="22"/>
                <w:szCs w:val="22"/>
              </w:rPr>
              <w:t>existentes/previstos</w:t>
            </w:r>
            <w:proofErr w:type="gramEnd"/>
            <w:r w:rsidRPr="009728B4">
              <w:rPr>
                <w:rFonts w:ascii="Arial" w:hAnsi="Arial" w:cs="Arial"/>
                <w:sz w:val="22"/>
                <w:szCs w:val="22"/>
              </w:rPr>
              <w:t xml:space="preserve"> para operações necessárias à gestão ambiental</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728B4" w:rsidRPr="002130B8" w:rsidRDefault="009728B4" w:rsidP="0057322A">
            <w:pPr>
              <w:jc w:val="center"/>
              <w:rPr>
                <w:rFonts w:ascii="Arial" w:hAnsi="Arial" w:cs="Arial"/>
              </w:rPr>
            </w:pPr>
            <w:r w:rsidRPr="009728B4">
              <w:rPr>
                <w:rFonts w:ascii="Arial" w:hAnsi="Arial" w:cs="Arial"/>
                <w:sz w:val="22"/>
                <w:szCs w:val="22"/>
              </w:rPr>
              <w:t>Apresentar dados secundários em escala municipal, considerando a Área de Influência Estratégica – AIE.</w:t>
            </w: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728B4" w:rsidRPr="002130B8" w:rsidRDefault="009728B4" w:rsidP="0057322A">
            <w:pPr>
              <w:jc w:val="center"/>
              <w:rPr>
                <w:rFonts w:ascii="Arial" w:hAnsi="Arial" w:cs="Arial"/>
              </w:rPr>
            </w:pPr>
            <w:r w:rsidRPr="009728B4">
              <w:rPr>
                <w:rFonts w:ascii="Arial" w:hAnsi="Arial" w:cs="Arial"/>
                <w:sz w:val="22"/>
                <w:szCs w:val="22"/>
              </w:rPr>
              <w:t>Disponibilidade de dados oficiais e padronização das informações apresentadas</w:t>
            </w:r>
          </w:p>
        </w:tc>
      </w:tr>
      <w:tr w:rsidR="009728B4" w:rsidRPr="004A15BD" w:rsidTr="002A0E32">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9728B4" w:rsidRDefault="009728B4" w:rsidP="0057322A">
            <w:pPr>
              <w:jc w:val="center"/>
              <w:rPr>
                <w:rFonts w:ascii="Arial" w:hAnsi="Arial" w:cs="Arial"/>
              </w:rPr>
            </w:pPr>
            <w:r>
              <w:rPr>
                <w:rFonts w:ascii="Arial" w:hAnsi="Arial" w:cs="Arial"/>
                <w:sz w:val="22"/>
                <w:szCs w:val="22"/>
              </w:rPr>
              <w:t>AECOM</w:t>
            </w:r>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728B4" w:rsidRPr="009728B4" w:rsidRDefault="009728B4" w:rsidP="0057322A">
            <w:pPr>
              <w:jc w:val="center"/>
              <w:rPr>
                <w:rFonts w:ascii="Arial" w:hAnsi="Arial" w:cs="Arial"/>
              </w:rPr>
            </w:pPr>
            <w:r w:rsidRPr="009728B4">
              <w:rPr>
                <w:rFonts w:ascii="Arial" w:hAnsi="Arial" w:cs="Arial"/>
                <w:sz w:val="22"/>
                <w:szCs w:val="22"/>
              </w:rPr>
              <w:t>Anexo A.2. Conflitos de uso</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728B4" w:rsidRPr="009728B4" w:rsidRDefault="009728B4" w:rsidP="0057322A">
            <w:pPr>
              <w:jc w:val="center"/>
              <w:rPr>
                <w:rFonts w:ascii="Arial" w:hAnsi="Arial" w:cs="Arial"/>
              </w:rPr>
            </w:pPr>
            <w:r w:rsidRPr="009728B4">
              <w:rPr>
                <w:rFonts w:ascii="Arial" w:hAnsi="Arial" w:cs="Arial"/>
                <w:sz w:val="22"/>
                <w:szCs w:val="22"/>
              </w:rPr>
              <w:t xml:space="preserve">Apresentar dados secundários em escala municipal, considerando a AIE. Não apresentar dados por comunidade. Considerar </w:t>
            </w:r>
            <w:proofErr w:type="spellStart"/>
            <w:r w:rsidRPr="009728B4">
              <w:rPr>
                <w:rFonts w:ascii="Arial" w:hAnsi="Arial" w:cs="Arial"/>
                <w:sz w:val="22"/>
                <w:szCs w:val="22"/>
              </w:rPr>
              <w:t>UCs</w:t>
            </w:r>
            <w:proofErr w:type="spellEnd"/>
            <w:r w:rsidRPr="009728B4">
              <w:rPr>
                <w:rFonts w:ascii="Arial" w:hAnsi="Arial" w:cs="Arial"/>
                <w:sz w:val="22"/>
                <w:szCs w:val="22"/>
              </w:rPr>
              <w:t xml:space="preserve"> federais, estaduais e municipais, de acordo com a disponibilidade de dados </w:t>
            </w:r>
            <w:proofErr w:type="gramStart"/>
            <w:r w:rsidRPr="009728B4">
              <w:rPr>
                <w:rFonts w:ascii="Arial" w:hAnsi="Arial" w:cs="Arial"/>
                <w:sz w:val="22"/>
                <w:szCs w:val="22"/>
              </w:rPr>
              <w:t>secundários</w:t>
            </w:r>
            <w:proofErr w:type="gramEnd"/>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728B4" w:rsidRPr="009728B4" w:rsidRDefault="009728B4" w:rsidP="0057322A">
            <w:pPr>
              <w:jc w:val="center"/>
              <w:rPr>
                <w:rFonts w:ascii="Arial" w:hAnsi="Arial" w:cs="Arial"/>
              </w:rPr>
            </w:pPr>
            <w:r w:rsidRPr="009728B4">
              <w:rPr>
                <w:rFonts w:ascii="Arial" w:hAnsi="Arial" w:cs="Arial"/>
                <w:sz w:val="22"/>
                <w:szCs w:val="22"/>
              </w:rPr>
              <w:t>Disponibilidade de dados oficiais e padronização das informações apresentadas</w:t>
            </w:r>
          </w:p>
        </w:tc>
      </w:tr>
      <w:tr w:rsidR="009728B4" w:rsidRPr="004A15BD" w:rsidTr="002A0E32">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9728B4" w:rsidRDefault="009728B4" w:rsidP="0057322A">
            <w:pPr>
              <w:jc w:val="center"/>
              <w:rPr>
                <w:rFonts w:ascii="Arial" w:hAnsi="Arial" w:cs="Arial"/>
              </w:rPr>
            </w:pPr>
            <w:r>
              <w:rPr>
                <w:rFonts w:ascii="Arial" w:hAnsi="Arial" w:cs="Arial"/>
                <w:sz w:val="22"/>
                <w:szCs w:val="22"/>
              </w:rPr>
              <w:t>AECOM</w:t>
            </w:r>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728B4" w:rsidRPr="009728B4" w:rsidRDefault="009728B4" w:rsidP="0057322A">
            <w:pPr>
              <w:jc w:val="center"/>
              <w:rPr>
                <w:rFonts w:ascii="Arial" w:hAnsi="Arial" w:cs="Arial"/>
              </w:rPr>
            </w:pPr>
            <w:r w:rsidRPr="009728B4">
              <w:rPr>
                <w:rFonts w:ascii="Arial" w:hAnsi="Arial" w:cs="Arial"/>
                <w:sz w:val="22"/>
                <w:szCs w:val="22"/>
              </w:rPr>
              <w:t>Anexo A.2. Vulnerabilidades físicas da zona costeira</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728B4" w:rsidRPr="009728B4" w:rsidRDefault="009728B4" w:rsidP="0057322A">
            <w:pPr>
              <w:jc w:val="center"/>
              <w:rPr>
                <w:rFonts w:ascii="Arial" w:hAnsi="Arial" w:cs="Arial"/>
              </w:rPr>
            </w:pPr>
            <w:r w:rsidRPr="009728B4">
              <w:rPr>
                <w:rFonts w:ascii="Arial" w:hAnsi="Arial" w:cs="Arial"/>
                <w:sz w:val="22"/>
                <w:szCs w:val="22"/>
              </w:rPr>
              <w:t>As áreas suscetíveis ao desenvolvimento de processos erosivos e o uso e ocupação do solo serão caracterizados em escala regional, com dados obtidos através de publicações e uso de imagem de satélite.</w:t>
            </w: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728B4" w:rsidRPr="009728B4" w:rsidRDefault="009728B4" w:rsidP="0057322A">
            <w:pPr>
              <w:jc w:val="center"/>
              <w:rPr>
                <w:rFonts w:ascii="Arial" w:hAnsi="Arial" w:cs="Arial"/>
              </w:rPr>
            </w:pPr>
            <w:r w:rsidRPr="009728B4">
              <w:rPr>
                <w:rFonts w:ascii="Arial" w:hAnsi="Arial" w:cs="Arial"/>
                <w:sz w:val="22"/>
                <w:szCs w:val="22"/>
              </w:rPr>
              <w:t>Análise espacial das informações obtidas de acordo com a disponibilidade dos dados.</w:t>
            </w:r>
          </w:p>
        </w:tc>
      </w:tr>
      <w:tr w:rsidR="009728B4" w:rsidRPr="004A15BD" w:rsidTr="002A0E32">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9728B4" w:rsidRDefault="009728B4" w:rsidP="0057322A">
            <w:pPr>
              <w:jc w:val="center"/>
              <w:rPr>
                <w:rFonts w:ascii="Arial" w:hAnsi="Arial" w:cs="Arial"/>
              </w:rPr>
            </w:pPr>
            <w:r>
              <w:rPr>
                <w:rFonts w:ascii="Arial" w:hAnsi="Arial" w:cs="Arial"/>
                <w:sz w:val="22"/>
                <w:szCs w:val="22"/>
              </w:rPr>
              <w:t>AECOM</w:t>
            </w:r>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728B4" w:rsidRPr="009728B4" w:rsidRDefault="009728B4" w:rsidP="0057322A">
            <w:pPr>
              <w:jc w:val="center"/>
              <w:rPr>
                <w:rFonts w:ascii="Arial" w:hAnsi="Arial" w:cs="Arial"/>
              </w:rPr>
            </w:pPr>
            <w:r w:rsidRPr="009728B4">
              <w:rPr>
                <w:rFonts w:ascii="Arial" w:hAnsi="Arial" w:cs="Arial"/>
                <w:sz w:val="22"/>
                <w:szCs w:val="22"/>
              </w:rPr>
              <w:t>Anexo A.2. Inclusão Social de comunidades locais</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728B4" w:rsidRPr="009728B4" w:rsidRDefault="009728B4" w:rsidP="0057322A">
            <w:pPr>
              <w:jc w:val="center"/>
              <w:rPr>
                <w:rFonts w:ascii="Arial" w:hAnsi="Arial" w:cs="Arial"/>
              </w:rPr>
            </w:pPr>
            <w:r w:rsidRPr="009728B4">
              <w:rPr>
                <w:rFonts w:ascii="Arial" w:hAnsi="Arial" w:cs="Arial"/>
                <w:sz w:val="22"/>
                <w:szCs w:val="22"/>
              </w:rPr>
              <w:t xml:space="preserve">Dados oficiais federais (ex. IBGE e PNAD) para escala municipal e estadual; dados de infraestrutura municipal. Avaliar mecanismos de inclusão social a partir da cobertura e acesso </w:t>
            </w:r>
            <w:proofErr w:type="gramStart"/>
            <w:r w:rsidRPr="009728B4">
              <w:rPr>
                <w:rFonts w:ascii="Arial" w:hAnsi="Arial" w:cs="Arial"/>
                <w:sz w:val="22"/>
                <w:szCs w:val="22"/>
              </w:rPr>
              <w:t>à</w:t>
            </w:r>
            <w:proofErr w:type="gramEnd"/>
            <w:r w:rsidRPr="009728B4">
              <w:rPr>
                <w:rFonts w:ascii="Arial" w:hAnsi="Arial" w:cs="Arial"/>
                <w:sz w:val="22"/>
                <w:szCs w:val="22"/>
              </w:rPr>
              <w:t xml:space="preserve"> políticas públicas de inclusão social </w:t>
            </w:r>
            <w:r w:rsidRPr="009728B4">
              <w:rPr>
                <w:rFonts w:ascii="Arial" w:hAnsi="Arial" w:cs="Arial"/>
                <w:sz w:val="22"/>
                <w:szCs w:val="22"/>
              </w:rPr>
              <w:lastRenderedPageBreak/>
              <w:t>e presença de ONGs.</w:t>
            </w: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728B4" w:rsidRPr="009728B4" w:rsidRDefault="009728B4" w:rsidP="0057322A">
            <w:pPr>
              <w:jc w:val="center"/>
              <w:rPr>
                <w:rFonts w:ascii="Arial" w:hAnsi="Arial" w:cs="Arial"/>
              </w:rPr>
            </w:pPr>
            <w:r w:rsidRPr="009728B4">
              <w:rPr>
                <w:rFonts w:ascii="Arial" w:hAnsi="Arial" w:cs="Arial"/>
                <w:sz w:val="22"/>
                <w:szCs w:val="22"/>
              </w:rPr>
              <w:lastRenderedPageBreak/>
              <w:t>Disponibilidade de dados oficiais e padronização das informações apresentadas</w:t>
            </w:r>
          </w:p>
        </w:tc>
      </w:tr>
      <w:tr w:rsidR="009728B4" w:rsidRPr="004A15BD" w:rsidTr="002A0E32">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9728B4" w:rsidRDefault="009728B4" w:rsidP="0057322A">
            <w:pPr>
              <w:jc w:val="center"/>
              <w:rPr>
                <w:rFonts w:ascii="Arial" w:hAnsi="Arial" w:cs="Arial"/>
              </w:rPr>
            </w:pPr>
            <w:r>
              <w:rPr>
                <w:rFonts w:ascii="Arial" w:hAnsi="Arial" w:cs="Arial"/>
                <w:sz w:val="22"/>
                <w:szCs w:val="22"/>
              </w:rPr>
              <w:lastRenderedPageBreak/>
              <w:t>AECOM</w:t>
            </w:r>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728B4" w:rsidRPr="009728B4" w:rsidRDefault="009728B4" w:rsidP="0057322A">
            <w:pPr>
              <w:jc w:val="center"/>
              <w:rPr>
                <w:rFonts w:ascii="Arial" w:hAnsi="Arial" w:cs="Arial"/>
              </w:rPr>
            </w:pPr>
            <w:r w:rsidRPr="009728B4">
              <w:rPr>
                <w:rFonts w:ascii="Arial" w:hAnsi="Arial" w:cs="Arial"/>
                <w:sz w:val="22"/>
                <w:szCs w:val="22"/>
              </w:rPr>
              <w:t>Anexo A.2. Espécies ameaçadas de extinção e endêmicas sensíveis à atividade</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728B4" w:rsidRPr="009728B4" w:rsidRDefault="009728B4" w:rsidP="0057322A">
            <w:pPr>
              <w:jc w:val="center"/>
              <w:rPr>
                <w:rFonts w:ascii="Arial" w:hAnsi="Arial" w:cs="Arial"/>
              </w:rPr>
            </w:pPr>
            <w:r w:rsidRPr="009728B4">
              <w:rPr>
                <w:rFonts w:ascii="Arial" w:hAnsi="Arial" w:cs="Arial"/>
                <w:sz w:val="22"/>
                <w:szCs w:val="22"/>
              </w:rPr>
              <w:t>Listas de espécies obtidas através de listas nacionais e internacionais. Indicação de Planos de Conservação do MMA.</w:t>
            </w: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728B4" w:rsidRPr="009728B4" w:rsidRDefault="009728B4" w:rsidP="0057322A">
            <w:pPr>
              <w:jc w:val="center"/>
              <w:rPr>
                <w:rFonts w:ascii="Arial" w:hAnsi="Arial" w:cs="Arial"/>
              </w:rPr>
            </w:pPr>
            <w:r w:rsidRPr="009728B4">
              <w:rPr>
                <w:rFonts w:ascii="Arial" w:hAnsi="Arial" w:cs="Arial"/>
                <w:sz w:val="22"/>
                <w:szCs w:val="22"/>
              </w:rPr>
              <w:t>Disponibilidade de dados oficiais e padronização das informações apresentadas</w:t>
            </w:r>
          </w:p>
        </w:tc>
      </w:tr>
      <w:tr w:rsidR="009728B4" w:rsidRPr="004A15BD" w:rsidTr="002A0E32">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9728B4" w:rsidRDefault="009728B4" w:rsidP="0057322A">
            <w:pPr>
              <w:jc w:val="center"/>
              <w:rPr>
                <w:rFonts w:ascii="Arial" w:hAnsi="Arial" w:cs="Arial"/>
              </w:rPr>
            </w:pPr>
            <w:r>
              <w:rPr>
                <w:rFonts w:ascii="Arial" w:hAnsi="Arial" w:cs="Arial"/>
                <w:sz w:val="22"/>
                <w:szCs w:val="22"/>
              </w:rPr>
              <w:t>AECOM</w:t>
            </w:r>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728B4" w:rsidRPr="009728B4" w:rsidRDefault="009728B4" w:rsidP="0057322A">
            <w:pPr>
              <w:jc w:val="center"/>
              <w:rPr>
                <w:rFonts w:ascii="Arial" w:hAnsi="Arial" w:cs="Arial"/>
              </w:rPr>
            </w:pPr>
            <w:r w:rsidRPr="009728B4">
              <w:rPr>
                <w:rFonts w:ascii="Arial" w:hAnsi="Arial" w:cs="Arial"/>
                <w:sz w:val="22"/>
                <w:szCs w:val="22"/>
              </w:rPr>
              <w:t>Anexo A.2. Qualidade da água</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728B4" w:rsidRPr="009728B4" w:rsidRDefault="009728B4" w:rsidP="0057322A">
            <w:pPr>
              <w:jc w:val="center"/>
              <w:rPr>
                <w:rFonts w:ascii="Arial" w:hAnsi="Arial" w:cs="Arial"/>
              </w:rPr>
            </w:pPr>
            <w:r w:rsidRPr="009728B4">
              <w:rPr>
                <w:rFonts w:ascii="Arial" w:hAnsi="Arial" w:cs="Arial"/>
                <w:sz w:val="22"/>
                <w:szCs w:val="22"/>
              </w:rPr>
              <w:t>Apresentação de fontes de contaminação da AIE e histórico de acidentes.</w:t>
            </w: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728B4" w:rsidRPr="009728B4" w:rsidRDefault="009728B4" w:rsidP="0057322A">
            <w:pPr>
              <w:jc w:val="center"/>
              <w:rPr>
                <w:rFonts w:ascii="Arial" w:hAnsi="Arial" w:cs="Arial"/>
              </w:rPr>
            </w:pPr>
            <w:r w:rsidRPr="009728B4">
              <w:rPr>
                <w:rFonts w:ascii="Arial" w:hAnsi="Arial" w:cs="Arial"/>
                <w:sz w:val="22"/>
                <w:szCs w:val="22"/>
              </w:rPr>
              <w:t>Disponibilidade de dados oficiais e padronização das informações apresentadas</w:t>
            </w:r>
          </w:p>
        </w:tc>
      </w:tr>
      <w:tr w:rsidR="009728B4" w:rsidRPr="004A15BD" w:rsidTr="002A0E32">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9728B4" w:rsidRDefault="009728B4" w:rsidP="0057322A">
            <w:pPr>
              <w:jc w:val="center"/>
              <w:rPr>
                <w:rFonts w:ascii="Arial" w:hAnsi="Arial" w:cs="Arial"/>
              </w:rPr>
            </w:pPr>
            <w:r>
              <w:rPr>
                <w:rFonts w:ascii="Arial" w:hAnsi="Arial" w:cs="Arial"/>
                <w:sz w:val="22"/>
                <w:szCs w:val="22"/>
              </w:rPr>
              <w:t>AECOM</w:t>
            </w:r>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728B4" w:rsidRPr="009728B4" w:rsidRDefault="009728B4" w:rsidP="0057322A">
            <w:pPr>
              <w:jc w:val="center"/>
              <w:rPr>
                <w:rFonts w:ascii="Arial" w:hAnsi="Arial" w:cs="Arial"/>
              </w:rPr>
            </w:pPr>
            <w:r w:rsidRPr="009728B4">
              <w:rPr>
                <w:rFonts w:ascii="Arial" w:hAnsi="Arial" w:cs="Arial"/>
                <w:sz w:val="22"/>
                <w:szCs w:val="22"/>
              </w:rPr>
              <w:t>Anexo A.2. Ecossistemas sensíveis</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728B4" w:rsidRPr="009728B4" w:rsidRDefault="009728B4" w:rsidP="0057322A">
            <w:pPr>
              <w:jc w:val="center"/>
              <w:rPr>
                <w:rFonts w:ascii="Arial" w:hAnsi="Arial" w:cs="Arial"/>
              </w:rPr>
            </w:pPr>
            <w:r w:rsidRPr="009728B4">
              <w:rPr>
                <w:rFonts w:ascii="Arial" w:hAnsi="Arial" w:cs="Arial"/>
                <w:sz w:val="22"/>
                <w:szCs w:val="22"/>
              </w:rPr>
              <w:t>Apresentação de dados oficiais de áreas protegidas e de espécies ameaçadas. Publicações para indicação de áreas de reprodução e alimentação de espécies.</w:t>
            </w: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728B4" w:rsidRPr="009728B4" w:rsidRDefault="009728B4" w:rsidP="0057322A">
            <w:pPr>
              <w:jc w:val="center"/>
              <w:rPr>
                <w:rFonts w:ascii="Arial" w:hAnsi="Arial" w:cs="Arial"/>
              </w:rPr>
            </w:pPr>
            <w:r w:rsidRPr="009728B4">
              <w:rPr>
                <w:rFonts w:ascii="Arial" w:hAnsi="Arial" w:cs="Arial"/>
                <w:sz w:val="22"/>
                <w:szCs w:val="22"/>
              </w:rPr>
              <w:t>Disponibilidade de dados oficiais e padronização das informações apresentadas</w:t>
            </w:r>
          </w:p>
        </w:tc>
      </w:tr>
      <w:tr w:rsidR="00002482" w:rsidRPr="004A15BD" w:rsidTr="00C93934">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002482" w:rsidRDefault="00002482" w:rsidP="00C93934">
            <w:pPr>
              <w:jc w:val="center"/>
              <w:rPr>
                <w:rFonts w:ascii="Arial" w:hAnsi="Arial" w:cs="Arial"/>
              </w:rPr>
            </w:pPr>
            <w:r>
              <w:rPr>
                <w:rFonts w:ascii="Arial" w:hAnsi="Arial" w:cs="Arial"/>
                <w:sz w:val="22"/>
                <w:szCs w:val="22"/>
              </w:rPr>
              <w:t>KRITERIA</w:t>
            </w:r>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02482" w:rsidRPr="009728B4" w:rsidRDefault="00002482" w:rsidP="00C93934">
            <w:pPr>
              <w:jc w:val="center"/>
              <w:rPr>
                <w:rFonts w:ascii="Arial" w:hAnsi="Arial" w:cs="Arial"/>
              </w:rPr>
            </w:pPr>
            <w:r>
              <w:rPr>
                <w:rFonts w:ascii="Arial" w:hAnsi="Arial" w:cs="Arial"/>
                <w:sz w:val="22"/>
                <w:szCs w:val="22"/>
              </w:rPr>
              <w:t>1</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02482" w:rsidRPr="009728B4" w:rsidRDefault="00002482" w:rsidP="00C93934">
            <w:pPr>
              <w:jc w:val="center"/>
              <w:rPr>
                <w:rFonts w:ascii="Arial" w:hAnsi="Arial" w:cs="Arial"/>
              </w:rPr>
            </w:pPr>
            <w:r w:rsidRPr="00002482">
              <w:rPr>
                <w:rFonts w:ascii="Arial" w:hAnsi="Arial" w:cs="Arial"/>
                <w:sz w:val="22"/>
                <w:szCs w:val="22"/>
              </w:rPr>
              <w:t>Texto original: “III - elaboração de uma base hidrodinâmica de referência</w:t>
            </w:r>
            <w:proofErr w:type="gramStart"/>
            <w:r w:rsidRPr="00002482">
              <w:rPr>
                <w:rFonts w:ascii="Arial" w:hAnsi="Arial" w:cs="Arial"/>
                <w:sz w:val="22"/>
                <w:szCs w:val="22"/>
              </w:rPr>
              <w:t>, ...</w:t>
            </w:r>
            <w:proofErr w:type="gramEnd"/>
            <w:r w:rsidRPr="00002482">
              <w:rPr>
                <w:rFonts w:ascii="Arial" w:hAnsi="Arial" w:cs="Arial"/>
                <w:sz w:val="22"/>
                <w:szCs w:val="22"/>
              </w:rPr>
              <w:t xml:space="preserve"> </w:t>
            </w:r>
            <w:r w:rsidRPr="00002482">
              <w:rPr>
                <w:rFonts w:ascii="Arial" w:hAnsi="Arial" w:cs="Arial"/>
                <w:b/>
                <w:sz w:val="22"/>
                <w:szCs w:val="22"/>
              </w:rPr>
              <w:t>quando couber</w:t>
            </w:r>
            <w:r w:rsidRPr="00002482">
              <w:rPr>
                <w:rFonts w:ascii="Arial" w:hAnsi="Arial" w:cs="Arial"/>
                <w:sz w:val="22"/>
                <w:szCs w:val="22"/>
              </w:rPr>
              <w:t xml:space="preserve">.” – </w:t>
            </w:r>
            <w:proofErr w:type="spellStart"/>
            <w:r w:rsidRPr="00002482">
              <w:rPr>
                <w:rFonts w:ascii="Arial" w:hAnsi="Arial" w:cs="Arial"/>
                <w:sz w:val="22"/>
                <w:szCs w:val="22"/>
              </w:rPr>
              <w:t>pag</w:t>
            </w:r>
            <w:proofErr w:type="spellEnd"/>
            <w:r w:rsidRPr="00002482">
              <w:rPr>
                <w:rFonts w:ascii="Arial" w:hAnsi="Arial" w:cs="Arial"/>
                <w:sz w:val="22"/>
                <w:szCs w:val="22"/>
              </w:rPr>
              <w:t xml:space="preserve"> 2 e 3</w:t>
            </w: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02482" w:rsidRPr="009728B4" w:rsidRDefault="00002482" w:rsidP="00C93934">
            <w:pPr>
              <w:jc w:val="center"/>
              <w:rPr>
                <w:rFonts w:ascii="Arial" w:hAnsi="Arial" w:cs="Arial"/>
              </w:rPr>
            </w:pPr>
            <w:r w:rsidRPr="00002482">
              <w:rPr>
                <w:rFonts w:ascii="Arial" w:hAnsi="Arial" w:cs="Arial"/>
                <w:sz w:val="22"/>
                <w:szCs w:val="22"/>
              </w:rPr>
              <w:t>Sugere-se esclarecimento sobre o que exatamente estaria condicionado a cabimento nesse item.</w:t>
            </w:r>
          </w:p>
        </w:tc>
      </w:tr>
      <w:tr w:rsidR="00002482" w:rsidRPr="004A15BD" w:rsidTr="00C93934">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002482" w:rsidRDefault="00002482" w:rsidP="00C93934">
            <w:pPr>
              <w:jc w:val="center"/>
              <w:rPr>
                <w:rFonts w:ascii="Arial" w:hAnsi="Arial" w:cs="Arial"/>
              </w:rPr>
            </w:pPr>
            <w:r>
              <w:rPr>
                <w:rFonts w:ascii="Arial" w:hAnsi="Arial" w:cs="Arial"/>
                <w:sz w:val="22"/>
                <w:szCs w:val="22"/>
              </w:rPr>
              <w:t>KRITERIA</w:t>
            </w:r>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02482" w:rsidRPr="009728B4" w:rsidRDefault="00002482" w:rsidP="00C93934">
            <w:pPr>
              <w:jc w:val="center"/>
              <w:rPr>
                <w:rFonts w:ascii="Arial" w:hAnsi="Arial" w:cs="Arial"/>
              </w:rPr>
            </w:pPr>
            <w:r>
              <w:rPr>
                <w:rFonts w:ascii="Arial" w:hAnsi="Arial" w:cs="Arial"/>
                <w:sz w:val="22"/>
                <w:szCs w:val="22"/>
              </w:rPr>
              <w:t>1</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02482" w:rsidRPr="009728B4" w:rsidRDefault="00002482" w:rsidP="00C93934">
            <w:pPr>
              <w:jc w:val="center"/>
              <w:rPr>
                <w:rFonts w:ascii="Arial" w:hAnsi="Arial" w:cs="Arial"/>
              </w:rPr>
            </w:pPr>
            <w:r w:rsidRPr="00002482">
              <w:rPr>
                <w:rFonts w:ascii="Arial" w:hAnsi="Arial" w:cs="Arial"/>
                <w:sz w:val="22"/>
                <w:szCs w:val="22"/>
              </w:rPr>
              <w:t xml:space="preserve">Texto original: “IV - proposição de recomendações ao licenciamento ambiental, para toda a área sedimentar ou para </w:t>
            </w:r>
            <w:r w:rsidRPr="00002482">
              <w:rPr>
                <w:rFonts w:ascii="Arial" w:hAnsi="Arial" w:cs="Arial"/>
                <w:b/>
                <w:sz w:val="22"/>
                <w:szCs w:val="22"/>
              </w:rPr>
              <w:t>subáreas</w:t>
            </w:r>
            <w:proofErr w:type="gramStart"/>
            <w:r w:rsidRPr="00002482">
              <w:rPr>
                <w:rFonts w:ascii="Arial" w:hAnsi="Arial" w:cs="Arial"/>
                <w:sz w:val="22"/>
                <w:szCs w:val="22"/>
              </w:rPr>
              <w:t>, ...</w:t>
            </w:r>
            <w:proofErr w:type="gramEnd"/>
            <w:r w:rsidRPr="00002482">
              <w:rPr>
                <w:rFonts w:ascii="Arial" w:hAnsi="Arial" w:cs="Arial"/>
                <w:sz w:val="22"/>
                <w:szCs w:val="22"/>
              </w:rPr>
              <w:t xml:space="preserve"> tais como: ..., </w:t>
            </w:r>
            <w:r w:rsidRPr="00002482">
              <w:rPr>
                <w:rFonts w:ascii="Arial" w:hAnsi="Arial" w:cs="Arial"/>
                <w:b/>
                <w:sz w:val="22"/>
                <w:szCs w:val="22"/>
              </w:rPr>
              <w:t xml:space="preserve">exigências tecnológicas </w:t>
            </w:r>
            <w:r w:rsidRPr="00002482">
              <w:rPr>
                <w:rFonts w:ascii="Arial" w:hAnsi="Arial" w:cs="Arial"/>
                <w:sz w:val="22"/>
                <w:szCs w:val="22"/>
              </w:rPr>
              <w:t xml:space="preserve">...; ” – </w:t>
            </w:r>
            <w:proofErr w:type="spellStart"/>
            <w:r w:rsidRPr="00002482">
              <w:rPr>
                <w:rFonts w:ascii="Arial" w:hAnsi="Arial" w:cs="Arial"/>
                <w:sz w:val="22"/>
                <w:szCs w:val="22"/>
              </w:rPr>
              <w:t>pag</w:t>
            </w:r>
            <w:proofErr w:type="spellEnd"/>
            <w:r w:rsidRPr="00002482">
              <w:rPr>
                <w:rFonts w:ascii="Arial" w:hAnsi="Arial" w:cs="Arial"/>
                <w:sz w:val="22"/>
                <w:szCs w:val="22"/>
              </w:rPr>
              <w:t xml:space="preserve"> 3</w:t>
            </w: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D50D5A" w:rsidRDefault="00002482" w:rsidP="00C93934">
            <w:pPr>
              <w:jc w:val="center"/>
              <w:rPr>
                <w:rFonts w:ascii="Arial" w:hAnsi="Arial" w:cs="Arial"/>
              </w:rPr>
            </w:pPr>
            <w:r w:rsidRPr="00002482">
              <w:rPr>
                <w:rFonts w:ascii="Arial" w:hAnsi="Arial" w:cs="Arial"/>
                <w:sz w:val="22"/>
                <w:szCs w:val="22"/>
              </w:rPr>
              <w:t>Su</w:t>
            </w:r>
            <w:r w:rsidR="00D50D5A">
              <w:rPr>
                <w:rFonts w:ascii="Arial" w:hAnsi="Arial" w:cs="Arial"/>
                <w:sz w:val="22"/>
                <w:szCs w:val="22"/>
              </w:rPr>
              <w:t xml:space="preserve">gere-se incluir no Glossário: </w:t>
            </w:r>
          </w:p>
          <w:p w:rsidR="00D50D5A" w:rsidRDefault="00002482" w:rsidP="00D50D5A">
            <w:pPr>
              <w:pStyle w:val="PargrafodaLista"/>
              <w:numPr>
                <w:ilvl w:val="0"/>
                <w:numId w:val="6"/>
              </w:numPr>
              <w:rPr>
                <w:rFonts w:ascii="Arial" w:hAnsi="Arial" w:cs="Arial"/>
                <w:sz w:val="22"/>
                <w:szCs w:val="22"/>
              </w:rPr>
            </w:pPr>
            <w:proofErr w:type="gramStart"/>
            <w:r w:rsidRPr="00D50D5A">
              <w:rPr>
                <w:rFonts w:ascii="Arial" w:hAnsi="Arial" w:cs="Arial"/>
                <w:sz w:val="22"/>
                <w:szCs w:val="22"/>
              </w:rPr>
              <w:t>a</w:t>
            </w:r>
            <w:proofErr w:type="gramEnd"/>
            <w:r w:rsidRPr="00D50D5A">
              <w:rPr>
                <w:rFonts w:ascii="Arial" w:hAnsi="Arial" w:cs="Arial"/>
                <w:sz w:val="22"/>
                <w:szCs w:val="22"/>
              </w:rPr>
              <w:t xml:space="preserve"> definição de “</w:t>
            </w:r>
            <w:r w:rsidR="00D50D5A" w:rsidRPr="00D50D5A">
              <w:rPr>
                <w:rFonts w:ascii="Arial" w:hAnsi="Arial" w:cs="Arial"/>
                <w:sz w:val="22"/>
                <w:szCs w:val="22"/>
              </w:rPr>
              <w:t xml:space="preserve">subáreas” da área sedimentar; </w:t>
            </w:r>
          </w:p>
          <w:p w:rsidR="00002482" w:rsidRPr="00D50D5A" w:rsidRDefault="00002482" w:rsidP="00D50D5A">
            <w:pPr>
              <w:pStyle w:val="PargrafodaLista"/>
              <w:numPr>
                <w:ilvl w:val="0"/>
                <w:numId w:val="6"/>
              </w:numPr>
              <w:rPr>
                <w:rFonts w:ascii="Arial" w:hAnsi="Arial" w:cs="Arial"/>
                <w:sz w:val="22"/>
                <w:szCs w:val="22"/>
              </w:rPr>
            </w:pPr>
            <w:proofErr w:type="gramStart"/>
            <w:r w:rsidRPr="00D50D5A">
              <w:rPr>
                <w:rFonts w:ascii="Arial" w:hAnsi="Arial" w:cs="Arial"/>
                <w:sz w:val="22"/>
                <w:szCs w:val="22"/>
              </w:rPr>
              <w:t>a</w:t>
            </w:r>
            <w:proofErr w:type="gramEnd"/>
            <w:r w:rsidRPr="00D50D5A">
              <w:rPr>
                <w:rFonts w:ascii="Arial" w:hAnsi="Arial" w:cs="Arial"/>
                <w:sz w:val="22"/>
                <w:szCs w:val="22"/>
              </w:rPr>
              <w:t xml:space="preserve"> explicação sobre a que exigências tecnológicas se refere essa proposição – de controle ambiental ou outra(s).</w:t>
            </w:r>
          </w:p>
        </w:tc>
      </w:tr>
      <w:tr w:rsidR="00002482" w:rsidRPr="004A15BD" w:rsidTr="00C93934">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002482" w:rsidRDefault="00002482" w:rsidP="00C93934">
            <w:pPr>
              <w:jc w:val="center"/>
              <w:rPr>
                <w:rFonts w:ascii="Arial" w:hAnsi="Arial" w:cs="Arial"/>
              </w:rPr>
            </w:pPr>
            <w:r>
              <w:rPr>
                <w:rFonts w:ascii="Arial" w:hAnsi="Arial" w:cs="Arial"/>
                <w:sz w:val="22"/>
                <w:szCs w:val="22"/>
              </w:rPr>
              <w:t>KRITERIA</w:t>
            </w:r>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02482" w:rsidRPr="009728B4" w:rsidRDefault="00002482" w:rsidP="00C93934">
            <w:pPr>
              <w:jc w:val="center"/>
              <w:rPr>
                <w:rFonts w:ascii="Arial" w:hAnsi="Arial" w:cs="Arial"/>
              </w:rPr>
            </w:pPr>
            <w:r>
              <w:rPr>
                <w:rFonts w:ascii="Arial" w:hAnsi="Arial" w:cs="Arial"/>
                <w:sz w:val="22"/>
                <w:szCs w:val="22"/>
              </w:rPr>
              <w:t>1</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02482" w:rsidRPr="009728B4" w:rsidRDefault="00002482" w:rsidP="00C93934">
            <w:pPr>
              <w:jc w:val="center"/>
              <w:rPr>
                <w:rFonts w:ascii="Arial" w:hAnsi="Arial" w:cs="Arial"/>
              </w:rPr>
            </w:pPr>
            <w:r w:rsidRPr="00002482">
              <w:rPr>
                <w:rFonts w:ascii="Arial" w:hAnsi="Arial" w:cs="Arial"/>
                <w:sz w:val="22"/>
                <w:szCs w:val="22"/>
              </w:rPr>
              <w:t>Ao final do item 1 – Apresentação, incluir menção ao Glossário e Anexos.</w:t>
            </w: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02482" w:rsidRPr="009728B4" w:rsidRDefault="00002482" w:rsidP="00C93934">
            <w:pPr>
              <w:jc w:val="center"/>
              <w:rPr>
                <w:rFonts w:ascii="Arial" w:hAnsi="Arial" w:cs="Arial"/>
              </w:rPr>
            </w:pPr>
            <w:r w:rsidRPr="00002482">
              <w:rPr>
                <w:rFonts w:ascii="Arial" w:hAnsi="Arial" w:cs="Arial"/>
                <w:sz w:val="22"/>
                <w:szCs w:val="22"/>
              </w:rPr>
              <w:t>A importância de acesso a tais fontes de informação, a fim de qualificar a leitura do TR em questão.</w:t>
            </w:r>
          </w:p>
        </w:tc>
      </w:tr>
      <w:tr w:rsidR="00002482" w:rsidRPr="004A15BD" w:rsidTr="00C93934">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002482" w:rsidRDefault="00002482" w:rsidP="00C93934">
            <w:pPr>
              <w:jc w:val="center"/>
              <w:rPr>
                <w:rFonts w:ascii="Arial" w:hAnsi="Arial" w:cs="Arial"/>
              </w:rPr>
            </w:pPr>
            <w:r>
              <w:rPr>
                <w:rFonts w:ascii="Arial" w:hAnsi="Arial" w:cs="Arial"/>
                <w:sz w:val="22"/>
                <w:szCs w:val="22"/>
              </w:rPr>
              <w:t>KRITERIA</w:t>
            </w:r>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02482" w:rsidRPr="009728B4" w:rsidRDefault="00002482" w:rsidP="00C93934">
            <w:pPr>
              <w:jc w:val="center"/>
              <w:rPr>
                <w:rFonts w:ascii="Arial" w:hAnsi="Arial" w:cs="Arial"/>
              </w:rPr>
            </w:pPr>
            <w:r>
              <w:rPr>
                <w:rFonts w:ascii="Arial" w:hAnsi="Arial" w:cs="Arial"/>
                <w:sz w:val="22"/>
                <w:szCs w:val="22"/>
              </w:rPr>
              <w:t>3.2</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02482" w:rsidRPr="009728B4" w:rsidRDefault="00002482" w:rsidP="00C93934">
            <w:pPr>
              <w:jc w:val="center"/>
              <w:rPr>
                <w:rFonts w:ascii="Arial" w:hAnsi="Arial" w:cs="Arial"/>
              </w:rPr>
            </w:pPr>
            <w:r w:rsidRPr="00002482">
              <w:rPr>
                <w:rFonts w:ascii="Arial" w:hAnsi="Arial" w:cs="Arial"/>
                <w:sz w:val="22"/>
                <w:szCs w:val="22"/>
              </w:rPr>
              <w:t xml:space="preserve">Alterar o nível de </w:t>
            </w:r>
            <w:proofErr w:type="spellStart"/>
            <w:r w:rsidRPr="00002482">
              <w:rPr>
                <w:rFonts w:ascii="Arial" w:hAnsi="Arial" w:cs="Arial"/>
                <w:sz w:val="22"/>
                <w:szCs w:val="22"/>
              </w:rPr>
              <w:t>identação</w:t>
            </w:r>
            <w:proofErr w:type="spellEnd"/>
            <w:r w:rsidRPr="00002482">
              <w:rPr>
                <w:rFonts w:ascii="Arial" w:hAnsi="Arial" w:cs="Arial"/>
                <w:sz w:val="22"/>
                <w:szCs w:val="22"/>
              </w:rPr>
              <w:t xml:space="preserve"> para 3.1.1</w:t>
            </w: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02482" w:rsidRPr="009728B4" w:rsidRDefault="00002482" w:rsidP="00C93934">
            <w:pPr>
              <w:jc w:val="center"/>
              <w:rPr>
                <w:rFonts w:ascii="Arial" w:hAnsi="Arial" w:cs="Arial"/>
              </w:rPr>
            </w:pPr>
            <w:r w:rsidRPr="00002482">
              <w:rPr>
                <w:rFonts w:ascii="Arial" w:hAnsi="Arial" w:cs="Arial"/>
                <w:sz w:val="22"/>
                <w:szCs w:val="22"/>
              </w:rPr>
              <w:t>Trata-se de item complementar ao item 3.1</w:t>
            </w:r>
          </w:p>
        </w:tc>
      </w:tr>
      <w:tr w:rsidR="00002482" w:rsidRPr="004A15BD" w:rsidTr="00C93934">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002482" w:rsidRDefault="00002482" w:rsidP="00C93934">
            <w:pPr>
              <w:jc w:val="center"/>
              <w:rPr>
                <w:rFonts w:ascii="Arial" w:hAnsi="Arial" w:cs="Arial"/>
              </w:rPr>
            </w:pPr>
            <w:r>
              <w:rPr>
                <w:rFonts w:ascii="Arial" w:hAnsi="Arial" w:cs="Arial"/>
                <w:sz w:val="22"/>
                <w:szCs w:val="22"/>
              </w:rPr>
              <w:t>KRITERIA</w:t>
            </w:r>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02482" w:rsidRPr="009728B4" w:rsidRDefault="00002482" w:rsidP="00C93934">
            <w:pPr>
              <w:jc w:val="center"/>
              <w:rPr>
                <w:rFonts w:ascii="Arial" w:hAnsi="Arial" w:cs="Arial"/>
              </w:rPr>
            </w:pPr>
            <w:r>
              <w:rPr>
                <w:rFonts w:ascii="Arial" w:hAnsi="Arial" w:cs="Arial"/>
                <w:sz w:val="22"/>
                <w:szCs w:val="22"/>
              </w:rPr>
              <w:t>3.2</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02482" w:rsidRPr="009728B4" w:rsidRDefault="00002482" w:rsidP="00C93934">
            <w:pPr>
              <w:jc w:val="center"/>
              <w:rPr>
                <w:rFonts w:ascii="Arial" w:hAnsi="Arial" w:cs="Arial"/>
              </w:rPr>
            </w:pPr>
            <w:r w:rsidRPr="00002482">
              <w:rPr>
                <w:rFonts w:ascii="Arial" w:hAnsi="Arial" w:cs="Arial"/>
                <w:sz w:val="22"/>
                <w:szCs w:val="22"/>
              </w:rPr>
              <w:t xml:space="preserve">Alterar o nível de </w:t>
            </w:r>
            <w:proofErr w:type="spellStart"/>
            <w:r w:rsidRPr="00002482">
              <w:rPr>
                <w:rFonts w:ascii="Arial" w:hAnsi="Arial" w:cs="Arial"/>
                <w:sz w:val="22"/>
                <w:szCs w:val="22"/>
              </w:rPr>
              <w:t>identação</w:t>
            </w:r>
            <w:proofErr w:type="spellEnd"/>
            <w:r w:rsidRPr="00002482">
              <w:rPr>
                <w:rFonts w:ascii="Arial" w:hAnsi="Arial" w:cs="Arial"/>
                <w:sz w:val="22"/>
                <w:szCs w:val="22"/>
              </w:rPr>
              <w:t xml:space="preserve"> para 3.1.2</w:t>
            </w: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02482" w:rsidRPr="009728B4" w:rsidRDefault="00002482" w:rsidP="00C93934">
            <w:pPr>
              <w:jc w:val="center"/>
              <w:rPr>
                <w:rFonts w:ascii="Arial" w:hAnsi="Arial" w:cs="Arial"/>
              </w:rPr>
            </w:pPr>
            <w:r w:rsidRPr="00002482">
              <w:rPr>
                <w:rFonts w:ascii="Arial" w:hAnsi="Arial" w:cs="Arial"/>
                <w:sz w:val="22"/>
                <w:szCs w:val="22"/>
              </w:rPr>
              <w:t>Trata-se de item complementar ao item 3.1</w:t>
            </w:r>
          </w:p>
        </w:tc>
      </w:tr>
      <w:tr w:rsidR="00002482" w:rsidRPr="004A15BD" w:rsidTr="00C93934">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002482" w:rsidRDefault="00002482" w:rsidP="00C93934">
            <w:pPr>
              <w:jc w:val="center"/>
              <w:rPr>
                <w:rFonts w:ascii="Arial" w:hAnsi="Arial" w:cs="Arial"/>
              </w:rPr>
            </w:pPr>
            <w:r>
              <w:rPr>
                <w:rFonts w:ascii="Arial" w:hAnsi="Arial" w:cs="Arial"/>
                <w:sz w:val="22"/>
                <w:szCs w:val="22"/>
              </w:rPr>
              <w:lastRenderedPageBreak/>
              <w:t>KRITERIA</w:t>
            </w:r>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02482" w:rsidRPr="009728B4" w:rsidRDefault="00002482" w:rsidP="00C93934">
            <w:pPr>
              <w:jc w:val="center"/>
              <w:rPr>
                <w:rFonts w:ascii="Arial" w:hAnsi="Arial" w:cs="Arial"/>
              </w:rPr>
            </w:pPr>
            <w:r w:rsidRPr="00002482">
              <w:rPr>
                <w:rFonts w:ascii="Arial" w:hAnsi="Arial" w:cs="Arial"/>
                <w:sz w:val="22"/>
                <w:szCs w:val="22"/>
              </w:rPr>
              <w:t>3.4</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02482" w:rsidRPr="009728B4" w:rsidRDefault="00002482" w:rsidP="00C93934">
            <w:pPr>
              <w:jc w:val="center"/>
              <w:rPr>
                <w:rFonts w:ascii="Arial" w:hAnsi="Arial" w:cs="Arial"/>
              </w:rPr>
            </w:pPr>
            <w:r w:rsidRPr="00002482">
              <w:rPr>
                <w:rFonts w:ascii="Arial" w:hAnsi="Arial" w:cs="Arial"/>
                <w:sz w:val="22"/>
                <w:szCs w:val="22"/>
              </w:rPr>
              <w:t>Renumerar o item para 3.2</w:t>
            </w: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02482" w:rsidRPr="009728B4" w:rsidRDefault="00002482" w:rsidP="00C93934">
            <w:pPr>
              <w:jc w:val="center"/>
              <w:rPr>
                <w:rFonts w:ascii="Arial" w:hAnsi="Arial" w:cs="Arial"/>
              </w:rPr>
            </w:pPr>
            <w:r w:rsidRPr="00002482">
              <w:rPr>
                <w:rFonts w:ascii="Arial" w:hAnsi="Arial" w:cs="Arial"/>
                <w:sz w:val="22"/>
                <w:szCs w:val="22"/>
              </w:rPr>
              <w:t>Se acatadas as (2) sugestões anteriores, esse ajuste será necessário.</w:t>
            </w:r>
          </w:p>
        </w:tc>
      </w:tr>
      <w:tr w:rsidR="00002482" w:rsidRPr="004A15BD" w:rsidTr="00C93934">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002482" w:rsidRDefault="00002482" w:rsidP="00C93934">
            <w:pPr>
              <w:jc w:val="center"/>
              <w:rPr>
                <w:rFonts w:ascii="Arial" w:hAnsi="Arial" w:cs="Arial"/>
              </w:rPr>
            </w:pPr>
            <w:r>
              <w:rPr>
                <w:rFonts w:ascii="Arial" w:hAnsi="Arial" w:cs="Arial"/>
                <w:sz w:val="22"/>
                <w:szCs w:val="22"/>
              </w:rPr>
              <w:t>KRITERIA</w:t>
            </w:r>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02482" w:rsidRPr="009728B4" w:rsidRDefault="00C93934" w:rsidP="00C93934">
            <w:pPr>
              <w:jc w:val="center"/>
              <w:rPr>
                <w:rFonts w:ascii="Arial" w:hAnsi="Arial" w:cs="Arial"/>
              </w:rPr>
            </w:pPr>
            <w:r w:rsidRPr="00C93934">
              <w:rPr>
                <w:rFonts w:ascii="Arial" w:hAnsi="Arial" w:cs="Arial"/>
                <w:sz w:val="22"/>
                <w:szCs w:val="22"/>
              </w:rPr>
              <w:t>4.2.1</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02482" w:rsidRPr="009728B4" w:rsidRDefault="00C93934" w:rsidP="00C93934">
            <w:pPr>
              <w:jc w:val="center"/>
              <w:rPr>
                <w:rFonts w:ascii="Arial" w:hAnsi="Arial" w:cs="Arial"/>
              </w:rPr>
            </w:pPr>
            <w:r w:rsidRPr="00C93934">
              <w:rPr>
                <w:rFonts w:ascii="Arial" w:hAnsi="Arial" w:cs="Arial"/>
                <w:sz w:val="22"/>
                <w:szCs w:val="22"/>
              </w:rPr>
              <w:t xml:space="preserve">“Caracterização </w:t>
            </w:r>
            <w:r w:rsidRPr="00C93934">
              <w:rPr>
                <w:rFonts w:ascii="Arial" w:hAnsi="Arial" w:cs="Arial"/>
                <w:b/>
                <w:sz w:val="22"/>
                <w:szCs w:val="22"/>
              </w:rPr>
              <w:t>do histórico</w:t>
            </w:r>
            <w:r w:rsidRPr="00C93934">
              <w:rPr>
                <w:rFonts w:ascii="Arial" w:hAnsi="Arial" w:cs="Arial"/>
                <w:sz w:val="22"/>
                <w:szCs w:val="22"/>
              </w:rPr>
              <w:t xml:space="preserve"> da atividade de petróleo e gás natural </w:t>
            </w:r>
            <w:proofErr w:type="spellStart"/>
            <w:r w:rsidRPr="00C93934">
              <w:rPr>
                <w:rFonts w:ascii="Arial" w:hAnsi="Arial" w:cs="Arial"/>
                <w:sz w:val="22"/>
                <w:szCs w:val="22"/>
              </w:rPr>
              <w:t>offshore</w:t>
            </w:r>
            <w:proofErr w:type="spellEnd"/>
            <w:r w:rsidRPr="00C93934">
              <w:rPr>
                <w:rFonts w:ascii="Arial" w:hAnsi="Arial" w:cs="Arial"/>
                <w:sz w:val="22"/>
                <w:szCs w:val="22"/>
              </w:rPr>
              <w:t>, no contexto nacional e regional (blocos concedidos, reservas, campos em produção, poços, plataformas, volumes produzidos).”</w:t>
            </w: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02482" w:rsidRPr="009728B4" w:rsidRDefault="00C93934" w:rsidP="00C93934">
            <w:pPr>
              <w:jc w:val="center"/>
              <w:rPr>
                <w:rFonts w:ascii="Arial" w:hAnsi="Arial" w:cs="Arial"/>
              </w:rPr>
            </w:pPr>
            <w:r w:rsidRPr="00C93934">
              <w:rPr>
                <w:rFonts w:ascii="Arial" w:hAnsi="Arial" w:cs="Arial"/>
                <w:sz w:val="22"/>
                <w:szCs w:val="22"/>
              </w:rPr>
              <w:t xml:space="preserve">Considera-se importante a visão histórica da atividade de </w:t>
            </w:r>
            <w:proofErr w:type="spellStart"/>
            <w:r w:rsidRPr="00C93934">
              <w:rPr>
                <w:rFonts w:ascii="Arial" w:hAnsi="Arial" w:cs="Arial"/>
                <w:sz w:val="22"/>
                <w:szCs w:val="22"/>
              </w:rPr>
              <w:t>E&amp;P</w:t>
            </w:r>
            <w:proofErr w:type="spellEnd"/>
            <w:r w:rsidRPr="00C93934">
              <w:rPr>
                <w:rFonts w:ascii="Arial" w:hAnsi="Arial" w:cs="Arial"/>
                <w:sz w:val="22"/>
                <w:szCs w:val="22"/>
              </w:rPr>
              <w:t xml:space="preserve"> na Bacia Efetiva, de forma a contextualizar-se as características socioambientais atuais da Área de Influência Estratégica, principalmente por ser a região em questão o berço das atividades de </w:t>
            </w:r>
            <w:proofErr w:type="spellStart"/>
            <w:r w:rsidRPr="00C93934">
              <w:rPr>
                <w:rFonts w:ascii="Arial" w:hAnsi="Arial" w:cs="Arial"/>
                <w:sz w:val="22"/>
                <w:szCs w:val="22"/>
              </w:rPr>
              <w:t>E&amp;P</w:t>
            </w:r>
            <w:proofErr w:type="spellEnd"/>
            <w:r w:rsidRPr="00C93934">
              <w:rPr>
                <w:rFonts w:ascii="Arial" w:hAnsi="Arial" w:cs="Arial"/>
                <w:sz w:val="22"/>
                <w:szCs w:val="22"/>
              </w:rPr>
              <w:t xml:space="preserve"> no mar. Quiçá seja também importante a apresentação da curva de produção dos determinados campos.</w:t>
            </w:r>
          </w:p>
        </w:tc>
      </w:tr>
      <w:tr w:rsidR="00002482" w:rsidRPr="004A15BD" w:rsidTr="00C93934">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002482" w:rsidRDefault="00002482" w:rsidP="00C93934">
            <w:pPr>
              <w:jc w:val="center"/>
              <w:rPr>
                <w:rFonts w:ascii="Arial" w:hAnsi="Arial" w:cs="Arial"/>
              </w:rPr>
            </w:pPr>
            <w:r>
              <w:rPr>
                <w:rFonts w:ascii="Arial" w:hAnsi="Arial" w:cs="Arial"/>
                <w:sz w:val="22"/>
                <w:szCs w:val="22"/>
              </w:rPr>
              <w:t>KRITERIA</w:t>
            </w:r>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02482" w:rsidRPr="009728B4" w:rsidRDefault="00C93934" w:rsidP="00C93934">
            <w:pPr>
              <w:jc w:val="center"/>
              <w:rPr>
                <w:rFonts w:ascii="Arial" w:hAnsi="Arial" w:cs="Arial"/>
              </w:rPr>
            </w:pPr>
            <w:r w:rsidRPr="00C93934">
              <w:rPr>
                <w:rFonts w:ascii="Arial" w:hAnsi="Arial" w:cs="Arial"/>
                <w:sz w:val="22"/>
                <w:szCs w:val="22"/>
              </w:rPr>
              <w:t>4.2.3</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02482" w:rsidRPr="009728B4" w:rsidRDefault="00C93934" w:rsidP="00C93934">
            <w:pPr>
              <w:jc w:val="center"/>
              <w:rPr>
                <w:rFonts w:ascii="Arial" w:hAnsi="Arial" w:cs="Arial"/>
              </w:rPr>
            </w:pPr>
            <w:r w:rsidRPr="00C93934">
              <w:rPr>
                <w:rFonts w:ascii="Arial" w:hAnsi="Arial" w:cs="Arial"/>
                <w:sz w:val="22"/>
                <w:szCs w:val="22"/>
              </w:rPr>
              <w:t xml:space="preserve">Identificação das </w:t>
            </w:r>
            <w:r w:rsidRPr="00C93934">
              <w:rPr>
                <w:rFonts w:ascii="Arial" w:hAnsi="Arial" w:cs="Arial"/>
                <w:strike/>
                <w:sz w:val="22"/>
                <w:szCs w:val="22"/>
              </w:rPr>
              <w:t>melhores</w:t>
            </w:r>
            <w:r w:rsidRPr="00C93934">
              <w:rPr>
                <w:rFonts w:ascii="Arial" w:hAnsi="Arial" w:cs="Arial"/>
                <w:sz w:val="22"/>
                <w:szCs w:val="22"/>
              </w:rPr>
              <w:t xml:space="preserve"> </w:t>
            </w:r>
            <w:r w:rsidRPr="00C93934">
              <w:rPr>
                <w:rFonts w:ascii="Arial" w:hAnsi="Arial" w:cs="Arial"/>
                <w:b/>
                <w:sz w:val="22"/>
                <w:szCs w:val="22"/>
              </w:rPr>
              <w:t xml:space="preserve">boas </w:t>
            </w:r>
            <w:r w:rsidRPr="00C93934">
              <w:rPr>
                <w:rFonts w:ascii="Arial" w:hAnsi="Arial" w:cs="Arial"/>
                <w:sz w:val="22"/>
                <w:szCs w:val="22"/>
              </w:rPr>
              <w:t xml:space="preserve">práticas da indústria do petróleo e gás natural e </w:t>
            </w:r>
            <w:r w:rsidRPr="00C93934">
              <w:rPr>
                <w:rFonts w:ascii="Arial" w:hAnsi="Arial" w:cs="Arial"/>
                <w:b/>
                <w:sz w:val="22"/>
                <w:szCs w:val="22"/>
              </w:rPr>
              <w:t>requisitos legais.</w:t>
            </w: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02482" w:rsidRPr="009728B4" w:rsidRDefault="00C93934" w:rsidP="00C93934">
            <w:pPr>
              <w:jc w:val="center"/>
              <w:rPr>
                <w:rFonts w:ascii="Arial" w:hAnsi="Arial" w:cs="Arial"/>
              </w:rPr>
            </w:pPr>
            <w:r w:rsidRPr="00C93934">
              <w:rPr>
                <w:rFonts w:ascii="Arial" w:hAnsi="Arial" w:cs="Arial"/>
                <w:sz w:val="22"/>
                <w:szCs w:val="22"/>
              </w:rPr>
              <w:t>Sugere-se esclarecer o âmbito dos requisitos legais – se apenas ambientais, por exemplo.</w:t>
            </w:r>
          </w:p>
        </w:tc>
      </w:tr>
      <w:tr w:rsidR="00002482" w:rsidRPr="004A15BD" w:rsidTr="00C93934">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002482" w:rsidRDefault="00002482" w:rsidP="00C93934">
            <w:pPr>
              <w:jc w:val="center"/>
              <w:rPr>
                <w:rFonts w:ascii="Arial" w:hAnsi="Arial" w:cs="Arial"/>
              </w:rPr>
            </w:pPr>
            <w:r>
              <w:rPr>
                <w:rFonts w:ascii="Arial" w:hAnsi="Arial" w:cs="Arial"/>
                <w:sz w:val="22"/>
                <w:szCs w:val="22"/>
              </w:rPr>
              <w:t>KRITERIA</w:t>
            </w:r>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02482" w:rsidRPr="009728B4" w:rsidRDefault="00C93934" w:rsidP="00C93934">
            <w:pPr>
              <w:jc w:val="center"/>
              <w:rPr>
                <w:rFonts w:ascii="Arial" w:hAnsi="Arial" w:cs="Arial"/>
              </w:rPr>
            </w:pPr>
            <w:r w:rsidRPr="00C93934">
              <w:rPr>
                <w:rFonts w:ascii="Arial" w:hAnsi="Arial" w:cs="Arial"/>
                <w:sz w:val="22"/>
                <w:szCs w:val="22"/>
              </w:rPr>
              <w:t>4.2.</w:t>
            </w:r>
            <w:r>
              <w:rPr>
                <w:rFonts w:ascii="Arial" w:hAnsi="Arial" w:cs="Arial"/>
                <w:sz w:val="22"/>
                <w:szCs w:val="22"/>
              </w:rPr>
              <w:t>4</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02482" w:rsidRPr="009728B4" w:rsidRDefault="00C93934" w:rsidP="00C93934">
            <w:pPr>
              <w:jc w:val="center"/>
              <w:rPr>
                <w:rFonts w:ascii="Arial" w:hAnsi="Arial" w:cs="Arial"/>
              </w:rPr>
            </w:pPr>
            <w:r w:rsidRPr="00C93934">
              <w:rPr>
                <w:rFonts w:ascii="Arial" w:hAnsi="Arial" w:cs="Arial"/>
                <w:sz w:val="22"/>
                <w:szCs w:val="22"/>
              </w:rPr>
              <w:t xml:space="preserve">Apresentação dos principais impactos e riscos potenciais da atividade de </w:t>
            </w:r>
            <w:proofErr w:type="spellStart"/>
            <w:r w:rsidRPr="00C93934">
              <w:rPr>
                <w:rFonts w:ascii="Arial" w:hAnsi="Arial" w:cs="Arial"/>
                <w:b/>
                <w:sz w:val="22"/>
                <w:szCs w:val="22"/>
              </w:rPr>
              <w:t>E&amp;P</w:t>
            </w:r>
            <w:proofErr w:type="spellEnd"/>
            <w:r w:rsidRPr="00C93934">
              <w:rPr>
                <w:rFonts w:ascii="Arial" w:hAnsi="Arial" w:cs="Arial"/>
                <w:b/>
                <w:sz w:val="22"/>
                <w:szCs w:val="22"/>
              </w:rPr>
              <w:t xml:space="preserve"> de</w:t>
            </w:r>
            <w:r w:rsidRPr="00C93934">
              <w:rPr>
                <w:rFonts w:ascii="Arial" w:hAnsi="Arial" w:cs="Arial"/>
                <w:sz w:val="22"/>
                <w:szCs w:val="22"/>
              </w:rPr>
              <w:t xml:space="preserve"> petróleo e gás natural </w:t>
            </w:r>
            <w:r w:rsidRPr="00C93934">
              <w:rPr>
                <w:rFonts w:ascii="Arial" w:hAnsi="Arial" w:cs="Arial"/>
                <w:b/>
                <w:sz w:val="22"/>
                <w:szCs w:val="22"/>
              </w:rPr>
              <w:t>no mar</w:t>
            </w:r>
            <w:r w:rsidRPr="00C93934">
              <w:rPr>
                <w:rFonts w:ascii="Arial" w:hAnsi="Arial" w:cs="Arial"/>
                <w:sz w:val="22"/>
                <w:szCs w:val="22"/>
              </w:rPr>
              <w:t>.</w:t>
            </w: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02482" w:rsidRPr="009728B4" w:rsidRDefault="00C93934" w:rsidP="00C93934">
            <w:pPr>
              <w:jc w:val="center"/>
              <w:rPr>
                <w:rFonts w:ascii="Arial" w:hAnsi="Arial" w:cs="Arial"/>
              </w:rPr>
            </w:pPr>
            <w:r w:rsidRPr="00C93934">
              <w:rPr>
                <w:rFonts w:ascii="Arial" w:hAnsi="Arial" w:cs="Arial"/>
                <w:sz w:val="22"/>
                <w:szCs w:val="22"/>
              </w:rPr>
              <w:t>Simples restrição do estudo.</w:t>
            </w:r>
          </w:p>
        </w:tc>
      </w:tr>
      <w:tr w:rsidR="00002482" w:rsidRPr="004A15BD" w:rsidTr="00C93934">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002482" w:rsidRDefault="00C93934" w:rsidP="00C93934">
            <w:pPr>
              <w:jc w:val="center"/>
              <w:rPr>
                <w:rFonts w:ascii="Arial" w:hAnsi="Arial" w:cs="Arial"/>
              </w:rPr>
            </w:pPr>
            <w:r>
              <w:rPr>
                <w:rFonts w:ascii="Arial" w:hAnsi="Arial" w:cs="Arial"/>
                <w:sz w:val="22"/>
                <w:szCs w:val="22"/>
              </w:rPr>
              <w:t>KRITERIA</w:t>
            </w:r>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02482" w:rsidRPr="009728B4" w:rsidRDefault="00C93934" w:rsidP="00C93934">
            <w:pPr>
              <w:jc w:val="center"/>
              <w:rPr>
                <w:rFonts w:ascii="Arial" w:hAnsi="Arial" w:cs="Arial"/>
              </w:rPr>
            </w:pPr>
            <w:r w:rsidRPr="00C93934">
              <w:rPr>
                <w:rFonts w:ascii="Arial" w:hAnsi="Arial" w:cs="Arial"/>
                <w:sz w:val="22"/>
                <w:szCs w:val="22"/>
              </w:rPr>
              <w:t>4.3.1</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02482" w:rsidRPr="009728B4" w:rsidRDefault="00C93934" w:rsidP="00C93934">
            <w:pPr>
              <w:jc w:val="center"/>
              <w:rPr>
                <w:rFonts w:ascii="Arial" w:hAnsi="Arial" w:cs="Arial"/>
              </w:rPr>
            </w:pPr>
            <w:r w:rsidRPr="00C93934">
              <w:rPr>
                <w:rFonts w:ascii="Arial" w:hAnsi="Arial" w:cs="Arial"/>
                <w:sz w:val="22"/>
                <w:szCs w:val="22"/>
              </w:rPr>
              <w:t xml:space="preserve">Texto original: “Elaboração de diagnóstico socioambiental regional, a partir de </w:t>
            </w:r>
            <w:r w:rsidRPr="00C93934">
              <w:rPr>
                <w:rFonts w:ascii="Arial" w:hAnsi="Arial" w:cs="Arial"/>
                <w:b/>
                <w:sz w:val="22"/>
                <w:szCs w:val="22"/>
              </w:rPr>
              <w:t>dados secundários</w:t>
            </w:r>
            <w:proofErr w:type="gramStart"/>
            <w:r w:rsidRPr="00C93934">
              <w:rPr>
                <w:rFonts w:ascii="Arial" w:hAnsi="Arial" w:cs="Arial"/>
                <w:sz w:val="22"/>
                <w:szCs w:val="22"/>
              </w:rPr>
              <w:t>, ...</w:t>
            </w:r>
            <w:proofErr w:type="gramEnd"/>
            <w:r w:rsidRPr="00C93934">
              <w:rPr>
                <w:rFonts w:ascii="Arial" w:hAnsi="Arial" w:cs="Arial"/>
                <w:sz w:val="22"/>
                <w:szCs w:val="22"/>
              </w:rPr>
              <w:t>”</w:t>
            </w: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02482" w:rsidRPr="009728B4" w:rsidRDefault="00C93934" w:rsidP="00C93934">
            <w:pPr>
              <w:jc w:val="center"/>
              <w:rPr>
                <w:rFonts w:ascii="Arial" w:hAnsi="Arial" w:cs="Arial"/>
              </w:rPr>
            </w:pPr>
            <w:r w:rsidRPr="00C93934">
              <w:rPr>
                <w:rFonts w:ascii="Arial" w:hAnsi="Arial" w:cs="Arial"/>
                <w:sz w:val="22"/>
                <w:szCs w:val="22"/>
              </w:rPr>
              <w:t xml:space="preserve">Comentário: A premissa é de que haja dados secundários em quantidade e qualidade suficientes para suportarem um diagnóstico integrado dessa natureza e competência. O órgão </w:t>
            </w:r>
            <w:proofErr w:type="spellStart"/>
            <w:r w:rsidRPr="00C93934">
              <w:rPr>
                <w:rFonts w:ascii="Arial" w:hAnsi="Arial" w:cs="Arial"/>
                <w:sz w:val="22"/>
                <w:szCs w:val="22"/>
              </w:rPr>
              <w:t>licenciador</w:t>
            </w:r>
            <w:proofErr w:type="spellEnd"/>
            <w:r w:rsidRPr="00C93934">
              <w:rPr>
                <w:rFonts w:ascii="Arial" w:hAnsi="Arial" w:cs="Arial"/>
                <w:sz w:val="22"/>
                <w:szCs w:val="22"/>
              </w:rPr>
              <w:t xml:space="preserve"> orienta que dados secundários podem ser utilizados para fins de diagnóstico “desde que estejam atualizados e sejam representativos para a área de estudo”1. Sugere-se que seja definido um critério de aceitabilidade sobre a idade dos estudos/dados a serem considerados para a elaboração do diagnóstico, </w:t>
            </w:r>
            <w:proofErr w:type="gramStart"/>
            <w:r w:rsidRPr="00C93934">
              <w:rPr>
                <w:rFonts w:ascii="Arial" w:hAnsi="Arial" w:cs="Arial"/>
                <w:sz w:val="22"/>
                <w:szCs w:val="22"/>
              </w:rPr>
              <w:t>sob risco</w:t>
            </w:r>
            <w:proofErr w:type="gramEnd"/>
            <w:r w:rsidRPr="00C93934">
              <w:rPr>
                <w:rFonts w:ascii="Arial" w:hAnsi="Arial" w:cs="Arial"/>
                <w:sz w:val="22"/>
                <w:szCs w:val="22"/>
              </w:rPr>
              <w:t xml:space="preserve"> de o objetivo V da AAAS (vide </w:t>
            </w:r>
            <w:proofErr w:type="spellStart"/>
            <w:r w:rsidRPr="00C93934">
              <w:rPr>
                <w:rFonts w:ascii="Arial" w:hAnsi="Arial" w:cs="Arial"/>
                <w:sz w:val="22"/>
                <w:szCs w:val="22"/>
              </w:rPr>
              <w:t>pag</w:t>
            </w:r>
            <w:proofErr w:type="spellEnd"/>
            <w:r w:rsidRPr="00C93934">
              <w:rPr>
                <w:rFonts w:ascii="Arial" w:hAnsi="Arial" w:cs="Arial"/>
                <w:sz w:val="22"/>
                <w:szCs w:val="22"/>
              </w:rPr>
              <w:t xml:space="preserve"> 2 do TR) não ser alcançado. Isso porque, </w:t>
            </w:r>
            <w:r w:rsidRPr="00C93934">
              <w:rPr>
                <w:rFonts w:ascii="Arial" w:hAnsi="Arial" w:cs="Arial"/>
                <w:sz w:val="22"/>
                <w:szCs w:val="22"/>
              </w:rPr>
              <w:lastRenderedPageBreak/>
              <w:t xml:space="preserve">se os dados secundários forem </w:t>
            </w:r>
            <w:proofErr w:type="gramStart"/>
            <w:r w:rsidRPr="00C93934">
              <w:rPr>
                <w:rFonts w:ascii="Arial" w:hAnsi="Arial" w:cs="Arial"/>
                <w:sz w:val="22"/>
                <w:szCs w:val="22"/>
              </w:rPr>
              <w:t>parcos/esparsos</w:t>
            </w:r>
            <w:proofErr w:type="gramEnd"/>
            <w:r w:rsidRPr="00C93934">
              <w:rPr>
                <w:rFonts w:ascii="Arial" w:hAnsi="Arial" w:cs="Arial"/>
                <w:sz w:val="22"/>
                <w:szCs w:val="22"/>
              </w:rPr>
              <w:t xml:space="preserve"> e/ou defasados, podem não sustentar adequadamente a análise da Área Sedimentar em questão, pois, quando vierem a ser publicados somaram cerca de 2 anos à idade dos dados utilizados e, portanto, estarão antigos para servirem a estudos futuros.</w:t>
            </w:r>
          </w:p>
        </w:tc>
      </w:tr>
      <w:tr w:rsidR="00002482" w:rsidRPr="004A15BD" w:rsidTr="00C93934">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002482" w:rsidRDefault="00C93934" w:rsidP="00C93934">
            <w:pPr>
              <w:jc w:val="center"/>
              <w:rPr>
                <w:rFonts w:ascii="Arial" w:hAnsi="Arial" w:cs="Arial"/>
              </w:rPr>
            </w:pPr>
            <w:r>
              <w:rPr>
                <w:rFonts w:ascii="Arial" w:hAnsi="Arial" w:cs="Arial"/>
                <w:sz w:val="22"/>
                <w:szCs w:val="22"/>
              </w:rPr>
              <w:lastRenderedPageBreak/>
              <w:t>KRITERIA</w:t>
            </w:r>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02482" w:rsidRPr="009728B4" w:rsidRDefault="00C93934" w:rsidP="00C93934">
            <w:pPr>
              <w:jc w:val="center"/>
              <w:rPr>
                <w:rFonts w:ascii="Arial" w:hAnsi="Arial" w:cs="Arial"/>
              </w:rPr>
            </w:pPr>
            <w:r w:rsidRPr="00C93934">
              <w:rPr>
                <w:rFonts w:ascii="Arial" w:hAnsi="Arial" w:cs="Arial"/>
                <w:sz w:val="22"/>
                <w:szCs w:val="22"/>
              </w:rPr>
              <w:t>4.3.2 (item novo)</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02482" w:rsidRPr="009728B4" w:rsidRDefault="00C93934" w:rsidP="00C93934">
            <w:pPr>
              <w:jc w:val="center"/>
              <w:rPr>
                <w:rFonts w:ascii="Arial" w:hAnsi="Arial" w:cs="Arial"/>
              </w:rPr>
            </w:pPr>
            <w:r w:rsidRPr="00C93934">
              <w:rPr>
                <w:rFonts w:ascii="Arial" w:hAnsi="Arial" w:cs="Arial"/>
                <w:sz w:val="22"/>
                <w:szCs w:val="22"/>
              </w:rPr>
              <w:t>Texto novo: Apresentar mapa que ilustre a Bacia Efetiva segundo a Portaria MMA Nº09, de 23 de janeiro de 2007 - Áreas Prioritárias para Conservação, Uso Sustentável e Repartição de Benefícios da Biodiversidade Brasileira das Zonas Costeira e Marinha.</w:t>
            </w: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02482" w:rsidRPr="009728B4" w:rsidRDefault="00C93934" w:rsidP="00C93934">
            <w:pPr>
              <w:jc w:val="center"/>
              <w:rPr>
                <w:rFonts w:ascii="Arial" w:hAnsi="Arial" w:cs="Arial"/>
              </w:rPr>
            </w:pPr>
            <w:r w:rsidRPr="00C93934">
              <w:rPr>
                <w:rFonts w:ascii="Arial" w:hAnsi="Arial" w:cs="Arial"/>
                <w:sz w:val="22"/>
                <w:szCs w:val="22"/>
              </w:rPr>
              <w:t>Possibilitará a visão integrada da presença de áreas prioritárias para conservação na Bacia Efetiva, dando melhor entendimento da sensibilidade ambiental da região.</w:t>
            </w:r>
          </w:p>
        </w:tc>
      </w:tr>
      <w:tr w:rsidR="00002482" w:rsidRPr="004A15BD" w:rsidTr="00C93934">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002482" w:rsidRDefault="00C93934" w:rsidP="00C93934">
            <w:pPr>
              <w:jc w:val="center"/>
              <w:rPr>
                <w:rFonts w:ascii="Arial" w:hAnsi="Arial" w:cs="Arial"/>
              </w:rPr>
            </w:pPr>
            <w:r>
              <w:rPr>
                <w:rFonts w:ascii="Arial" w:hAnsi="Arial" w:cs="Arial"/>
                <w:sz w:val="22"/>
                <w:szCs w:val="22"/>
              </w:rPr>
              <w:t>KRITERIA</w:t>
            </w:r>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02482" w:rsidRPr="009728B4" w:rsidRDefault="00C93934" w:rsidP="00C93934">
            <w:pPr>
              <w:jc w:val="center"/>
              <w:rPr>
                <w:rFonts w:ascii="Arial" w:hAnsi="Arial" w:cs="Arial"/>
              </w:rPr>
            </w:pPr>
            <w:r w:rsidRPr="00C93934">
              <w:rPr>
                <w:rFonts w:ascii="Arial" w:hAnsi="Arial" w:cs="Arial"/>
                <w:sz w:val="22"/>
                <w:szCs w:val="22"/>
              </w:rPr>
              <w:t>4.3.3 (item novo)</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02482" w:rsidRPr="009728B4" w:rsidRDefault="00C93934" w:rsidP="00C93934">
            <w:pPr>
              <w:jc w:val="center"/>
              <w:rPr>
                <w:rFonts w:ascii="Arial" w:hAnsi="Arial" w:cs="Arial"/>
              </w:rPr>
            </w:pPr>
            <w:r w:rsidRPr="00C93934">
              <w:rPr>
                <w:rFonts w:ascii="Arial" w:hAnsi="Arial" w:cs="Arial"/>
                <w:sz w:val="22"/>
                <w:szCs w:val="22"/>
              </w:rPr>
              <w:t>Apresentar o diagnóstico socioambiental regional enriquecido o quanto possível com recursos como tabelas, gráficos, mapas, fotos e figuras.</w:t>
            </w: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02482" w:rsidRPr="009728B4" w:rsidRDefault="00C93934" w:rsidP="00C93934">
            <w:pPr>
              <w:jc w:val="center"/>
              <w:rPr>
                <w:rFonts w:ascii="Arial" w:hAnsi="Arial" w:cs="Arial"/>
              </w:rPr>
            </w:pPr>
            <w:r w:rsidRPr="00C93934">
              <w:rPr>
                <w:rFonts w:ascii="Arial" w:hAnsi="Arial" w:cs="Arial"/>
                <w:sz w:val="22"/>
                <w:szCs w:val="22"/>
              </w:rPr>
              <w:t>Melhorar a compreensão da sensibilidade ambiental da região em questão.</w:t>
            </w:r>
          </w:p>
        </w:tc>
      </w:tr>
      <w:tr w:rsidR="00002482" w:rsidRPr="004A15BD" w:rsidTr="00C93934">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002482" w:rsidRDefault="00C93934" w:rsidP="00C93934">
            <w:pPr>
              <w:jc w:val="center"/>
              <w:rPr>
                <w:rFonts w:ascii="Arial" w:hAnsi="Arial" w:cs="Arial"/>
              </w:rPr>
            </w:pPr>
            <w:r>
              <w:rPr>
                <w:rFonts w:ascii="Arial" w:hAnsi="Arial" w:cs="Arial"/>
                <w:sz w:val="22"/>
                <w:szCs w:val="22"/>
              </w:rPr>
              <w:t>KRITERIA</w:t>
            </w:r>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02482" w:rsidRPr="009728B4" w:rsidRDefault="00C93934" w:rsidP="00C93934">
            <w:pPr>
              <w:jc w:val="center"/>
              <w:rPr>
                <w:rFonts w:ascii="Arial" w:hAnsi="Arial" w:cs="Arial"/>
              </w:rPr>
            </w:pPr>
            <w:r w:rsidRPr="00C93934">
              <w:rPr>
                <w:rFonts w:ascii="Arial" w:hAnsi="Arial" w:cs="Arial"/>
                <w:sz w:val="22"/>
                <w:szCs w:val="22"/>
              </w:rPr>
              <w:t>4.5</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112CF" w:rsidRDefault="00C93934" w:rsidP="00C93934">
            <w:pPr>
              <w:jc w:val="center"/>
              <w:rPr>
                <w:rFonts w:ascii="Arial" w:hAnsi="Arial" w:cs="Arial"/>
              </w:rPr>
            </w:pPr>
            <w:r w:rsidRPr="00C93934">
              <w:rPr>
                <w:rFonts w:ascii="Arial" w:hAnsi="Arial" w:cs="Arial"/>
                <w:sz w:val="22"/>
                <w:szCs w:val="22"/>
              </w:rPr>
              <w:t>Incluir entre os Fatores Críticos de Decisão:</w:t>
            </w:r>
          </w:p>
          <w:p w:rsidR="000112CF" w:rsidRDefault="00C93934" w:rsidP="000112CF">
            <w:pPr>
              <w:pStyle w:val="PargrafodaLista"/>
              <w:numPr>
                <w:ilvl w:val="0"/>
                <w:numId w:val="3"/>
              </w:numPr>
              <w:jc w:val="center"/>
              <w:rPr>
                <w:rFonts w:ascii="Arial" w:hAnsi="Arial" w:cs="Arial"/>
                <w:sz w:val="22"/>
                <w:szCs w:val="22"/>
              </w:rPr>
            </w:pPr>
            <w:proofErr w:type="gramStart"/>
            <w:r w:rsidRPr="000112CF">
              <w:rPr>
                <w:rFonts w:ascii="Arial" w:hAnsi="Arial" w:cs="Arial"/>
                <w:sz w:val="22"/>
                <w:szCs w:val="22"/>
              </w:rPr>
              <w:t>tipo</w:t>
            </w:r>
            <w:proofErr w:type="gramEnd"/>
            <w:r w:rsidRPr="000112CF">
              <w:rPr>
                <w:rFonts w:ascii="Arial" w:hAnsi="Arial" w:cs="Arial"/>
                <w:sz w:val="22"/>
                <w:szCs w:val="22"/>
              </w:rPr>
              <w:t xml:space="preserve"> de produto: Óleo, Gás Natural associado</w:t>
            </w:r>
            <w:r w:rsidR="000112CF">
              <w:rPr>
                <w:rFonts w:ascii="Arial" w:hAnsi="Arial" w:cs="Arial"/>
                <w:sz w:val="22"/>
                <w:szCs w:val="22"/>
              </w:rPr>
              <w:t xml:space="preserve">, Óleo-Gás Natural associado; </w:t>
            </w:r>
          </w:p>
          <w:p w:rsidR="000112CF" w:rsidRDefault="00C93934" w:rsidP="000112CF">
            <w:pPr>
              <w:pStyle w:val="PargrafodaLista"/>
              <w:numPr>
                <w:ilvl w:val="0"/>
                <w:numId w:val="3"/>
              </w:numPr>
              <w:jc w:val="center"/>
              <w:rPr>
                <w:rFonts w:ascii="Arial" w:hAnsi="Arial" w:cs="Arial"/>
                <w:sz w:val="22"/>
                <w:szCs w:val="22"/>
              </w:rPr>
            </w:pPr>
            <w:proofErr w:type="gramStart"/>
            <w:r w:rsidRPr="000112CF">
              <w:rPr>
                <w:rFonts w:ascii="Arial" w:hAnsi="Arial" w:cs="Arial"/>
                <w:sz w:val="22"/>
                <w:szCs w:val="22"/>
              </w:rPr>
              <w:t>profundidade</w:t>
            </w:r>
            <w:proofErr w:type="gramEnd"/>
            <w:r w:rsidRPr="000112CF">
              <w:rPr>
                <w:rFonts w:ascii="Arial" w:hAnsi="Arial" w:cs="Arial"/>
                <w:sz w:val="22"/>
                <w:szCs w:val="22"/>
              </w:rPr>
              <w:t xml:space="preserve"> do reservatório: águas rasas, intermediária</w:t>
            </w:r>
            <w:r w:rsidR="000112CF">
              <w:rPr>
                <w:rFonts w:ascii="Arial" w:hAnsi="Arial" w:cs="Arial"/>
                <w:sz w:val="22"/>
                <w:szCs w:val="22"/>
              </w:rPr>
              <w:t xml:space="preserve">s, profundas, ultraprofundas; </w:t>
            </w:r>
          </w:p>
          <w:p w:rsidR="00002482" w:rsidRPr="000112CF" w:rsidRDefault="00C93934" w:rsidP="000112CF">
            <w:pPr>
              <w:pStyle w:val="PargrafodaLista"/>
              <w:numPr>
                <w:ilvl w:val="0"/>
                <w:numId w:val="3"/>
              </w:numPr>
              <w:jc w:val="center"/>
              <w:rPr>
                <w:rFonts w:ascii="Arial" w:hAnsi="Arial" w:cs="Arial"/>
                <w:sz w:val="22"/>
                <w:szCs w:val="22"/>
              </w:rPr>
            </w:pPr>
            <w:proofErr w:type="gramStart"/>
            <w:r w:rsidRPr="000112CF">
              <w:rPr>
                <w:rFonts w:ascii="Arial" w:hAnsi="Arial" w:cs="Arial"/>
                <w:sz w:val="22"/>
                <w:szCs w:val="22"/>
              </w:rPr>
              <w:t>capacidade</w:t>
            </w:r>
            <w:proofErr w:type="gramEnd"/>
            <w:r w:rsidRPr="000112CF">
              <w:rPr>
                <w:rFonts w:ascii="Arial" w:hAnsi="Arial" w:cs="Arial"/>
                <w:sz w:val="22"/>
                <w:szCs w:val="22"/>
              </w:rPr>
              <w:t xml:space="preserve"> do reservatório, para óleo e/ou gás: pequeno, médio grande</w:t>
            </w: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02482" w:rsidRPr="009728B4" w:rsidRDefault="000112CF" w:rsidP="00C93934">
            <w:pPr>
              <w:jc w:val="center"/>
              <w:rPr>
                <w:rFonts w:ascii="Arial" w:hAnsi="Arial" w:cs="Arial"/>
              </w:rPr>
            </w:pPr>
            <w:r w:rsidRPr="000112CF">
              <w:rPr>
                <w:rFonts w:ascii="Arial" w:hAnsi="Arial" w:cs="Arial"/>
                <w:sz w:val="22"/>
                <w:szCs w:val="22"/>
              </w:rPr>
              <w:t>Não se observou, ao menos não claramente, a contribuição dos aspectos relacionados ao tipo de hidrocarboneto, profundidade de ocorrência e a característica (capacidade) dos reservatórios para a definição dos Fatores Críticos de Decisão. Tais aspectos definiriam a</w:t>
            </w:r>
            <w:proofErr w:type="gramStart"/>
            <w:r w:rsidRPr="000112CF">
              <w:rPr>
                <w:rFonts w:ascii="Arial" w:hAnsi="Arial" w:cs="Arial"/>
                <w:sz w:val="22"/>
                <w:szCs w:val="22"/>
              </w:rPr>
              <w:t>(s) tecnologia(s) adequadas</w:t>
            </w:r>
            <w:proofErr w:type="gramEnd"/>
            <w:r w:rsidRPr="000112CF">
              <w:rPr>
                <w:rFonts w:ascii="Arial" w:hAnsi="Arial" w:cs="Arial"/>
                <w:sz w:val="22"/>
                <w:szCs w:val="22"/>
              </w:rPr>
              <w:t xml:space="preserve"> à exploração e produção e escoamento do recurso localizado e, consequentemente, os aspectos/impactos e riscos ambientais inerentes às alternativas tecnológicas aplicáveis. É possível que o entendimento </w:t>
            </w:r>
            <w:proofErr w:type="gramStart"/>
            <w:r w:rsidRPr="000112CF">
              <w:rPr>
                <w:rFonts w:ascii="Arial" w:hAnsi="Arial" w:cs="Arial"/>
                <w:sz w:val="22"/>
                <w:szCs w:val="22"/>
              </w:rPr>
              <w:t>dessa</w:t>
            </w:r>
            <w:proofErr w:type="gramEnd"/>
            <w:r w:rsidRPr="000112CF">
              <w:rPr>
                <w:rFonts w:ascii="Arial" w:hAnsi="Arial" w:cs="Arial"/>
                <w:sz w:val="22"/>
                <w:szCs w:val="22"/>
              </w:rPr>
              <w:t xml:space="preserve"> ANP seja de que o item 4.5.2 já cobre essa abordagem. </w:t>
            </w:r>
            <w:r w:rsidRPr="000112CF">
              <w:rPr>
                <w:rFonts w:ascii="Arial" w:hAnsi="Arial" w:cs="Arial"/>
                <w:sz w:val="22"/>
                <w:szCs w:val="22"/>
              </w:rPr>
              <w:lastRenderedPageBreak/>
              <w:t>Entretanto, sugere-se melhor reflexão sobre esse ponto.</w:t>
            </w:r>
          </w:p>
        </w:tc>
      </w:tr>
      <w:tr w:rsidR="00002482" w:rsidRPr="004A15BD" w:rsidTr="002A0E32">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002482" w:rsidRDefault="00C93934" w:rsidP="0057322A">
            <w:pPr>
              <w:jc w:val="center"/>
              <w:rPr>
                <w:rFonts w:ascii="Arial" w:hAnsi="Arial" w:cs="Arial"/>
              </w:rPr>
            </w:pPr>
            <w:r>
              <w:rPr>
                <w:rFonts w:ascii="Arial" w:hAnsi="Arial" w:cs="Arial"/>
                <w:sz w:val="22"/>
                <w:szCs w:val="22"/>
              </w:rPr>
              <w:lastRenderedPageBreak/>
              <w:t>KRITERIA</w:t>
            </w:r>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02482" w:rsidRPr="009728B4" w:rsidRDefault="000112CF" w:rsidP="0057322A">
            <w:pPr>
              <w:jc w:val="center"/>
              <w:rPr>
                <w:rFonts w:ascii="Arial" w:hAnsi="Arial" w:cs="Arial"/>
              </w:rPr>
            </w:pPr>
            <w:r w:rsidRPr="000112CF">
              <w:rPr>
                <w:rFonts w:ascii="Arial" w:hAnsi="Arial" w:cs="Arial"/>
                <w:sz w:val="22"/>
                <w:szCs w:val="22"/>
              </w:rPr>
              <w:t>4.6.2</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02482" w:rsidRPr="009728B4" w:rsidRDefault="000112CF" w:rsidP="0057322A">
            <w:pPr>
              <w:jc w:val="center"/>
              <w:rPr>
                <w:rFonts w:ascii="Arial" w:hAnsi="Arial" w:cs="Arial"/>
              </w:rPr>
            </w:pPr>
            <w:r w:rsidRPr="000112CF">
              <w:rPr>
                <w:rFonts w:ascii="Arial" w:hAnsi="Arial" w:cs="Arial"/>
                <w:sz w:val="22"/>
                <w:szCs w:val="22"/>
              </w:rPr>
              <w:t xml:space="preserve">Texto original: </w:t>
            </w:r>
            <w:proofErr w:type="gramStart"/>
            <w:r w:rsidRPr="000112CF">
              <w:rPr>
                <w:rFonts w:ascii="Arial" w:hAnsi="Arial" w:cs="Arial"/>
                <w:sz w:val="22"/>
                <w:szCs w:val="22"/>
              </w:rPr>
              <w:t>“Identificação das possíveis fontes de</w:t>
            </w:r>
            <w:proofErr w:type="gramEnd"/>
            <w:r w:rsidRPr="000112CF">
              <w:rPr>
                <w:rFonts w:ascii="Arial" w:hAnsi="Arial" w:cs="Arial"/>
                <w:sz w:val="22"/>
                <w:szCs w:val="22"/>
              </w:rPr>
              <w:t xml:space="preserve"> impacto estratégico ambiental e social, negativos e positivos, das alternativas de exploração, produção e escoamento, apresentando estimativas (demanda de água, geração de resíduos, emissões, efluentes, ruídos, necessidade de infraestrutura, trânsito de embarcações, empregos, receitas e outros associados aos </w:t>
            </w:r>
            <w:proofErr w:type="spellStart"/>
            <w:r w:rsidRPr="000112CF">
              <w:rPr>
                <w:rFonts w:ascii="Arial" w:hAnsi="Arial" w:cs="Arial"/>
                <w:sz w:val="22"/>
                <w:szCs w:val="22"/>
              </w:rPr>
              <w:t>FCDs</w:t>
            </w:r>
            <w:proofErr w:type="spellEnd"/>
            <w:r w:rsidRPr="000112CF">
              <w:rPr>
                <w:rFonts w:ascii="Arial" w:hAnsi="Arial" w:cs="Arial"/>
                <w:sz w:val="22"/>
                <w:szCs w:val="22"/>
              </w:rPr>
              <w:t>) para cada Cenário de Desenvolvimento.</w:t>
            </w: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D50D5A" w:rsidRDefault="000112CF" w:rsidP="00D50D5A">
            <w:pPr>
              <w:pStyle w:val="PargrafodaLista"/>
              <w:numPr>
                <w:ilvl w:val="0"/>
                <w:numId w:val="7"/>
              </w:numPr>
              <w:rPr>
                <w:rFonts w:ascii="Arial" w:hAnsi="Arial" w:cs="Arial"/>
                <w:sz w:val="22"/>
                <w:szCs w:val="22"/>
              </w:rPr>
            </w:pPr>
            <w:proofErr w:type="gramStart"/>
            <w:r w:rsidRPr="00D50D5A">
              <w:rPr>
                <w:rFonts w:ascii="Arial" w:hAnsi="Arial" w:cs="Arial"/>
                <w:sz w:val="22"/>
                <w:szCs w:val="22"/>
              </w:rPr>
              <w:t>impacto</w:t>
            </w:r>
            <w:proofErr w:type="gramEnd"/>
            <w:r w:rsidRPr="00D50D5A">
              <w:rPr>
                <w:rFonts w:ascii="Arial" w:hAnsi="Arial" w:cs="Arial"/>
                <w:sz w:val="22"/>
                <w:szCs w:val="22"/>
              </w:rPr>
              <w:t xml:space="preserve"> não tem natureza estratégica, dado que é efeito – esse por si só já de natureza tática. Pede-se eliminação da qualificação ou inclusão do termo “impacto estratégico” no Glossário. </w:t>
            </w:r>
          </w:p>
          <w:p w:rsidR="00002482" w:rsidRPr="00D50D5A" w:rsidRDefault="000112CF" w:rsidP="00D50D5A">
            <w:pPr>
              <w:pStyle w:val="PargrafodaLista"/>
              <w:numPr>
                <w:ilvl w:val="0"/>
                <w:numId w:val="7"/>
              </w:numPr>
              <w:rPr>
                <w:rFonts w:ascii="Arial" w:hAnsi="Arial" w:cs="Arial"/>
                <w:sz w:val="22"/>
                <w:szCs w:val="22"/>
              </w:rPr>
            </w:pPr>
            <w:r w:rsidRPr="00D50D5A">
              <w:rPr>
                <w:rFonts w:ascii="Arial" w:hAnsi="Arial" w:cs="Arial"/>
                <w:sz w:val="22"/>
                <w:szCs w:val="22"/>
              </w:rPr>
              <w:t>Favor esclarecer o grau de precisão das estimativas demandadas.</w:t>
            </w:r>
          </w:p>
        </w:tc>
      </w:tr>
      <w:tr w:rsidR="00153885" w:rsidRPr="004A15BD" w:rsidTr="00724EE6">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153885" w:rsidRDefault="00153885" w:rsidP="00724EE6">
            <w:pPr>
              <w:jc w:val="center"/>
              <w:rPr>
                <w:rFonts w:ascii="Arial" w:hAnsi="Arial" w:cs="Arial"/>
              </w:rPr>
            </w:pPr>
            <w:r>
              <w:rPr>
                <w:rFonts w:ascii="Arial" w:hAnsi="Arial" w:cs="Arial"/>
                <w:sz w:val="22"/>
                <w:szCs w:val="22"/>
              </w:rPr>
              <w:t>KRITERIA</w:t>
            </w:r>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153885" w:rsidRPr="000112CF" w:rsidRDefault="00153885" w:rsidP="00724EE6">
            <w:pPr>
              <w:jc w:val="center"/>
              <w:rPr>
                <w:rFonts w:ascii="Arial" w:hAnsi="Arial" w:cs="Arial"/>
              </w:rPr>
            </w:pPr>
            <w:r w:rsidRPr="00153885">
              <w:rPr>
                <w:rFonts w:ascii="Arial" w:hAnsi="Arial" w:cs="Arial"/>
                <w:sz w:val="22"/>
                <w:szCs w:val="22"/>
              </w:rPr>
              <w:t>4.10</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153885" w:rsidRPr="000112CF" w:rsidRDefault="00153885" w:rsidP="00724EE6">
            <w:pPr>
              <w:jc w:val="center"/>
              <w:rPr>
                <w:rFonts w:ascii="Arial" w:hAnsi="Arial" w:cs="Arial"/>
              </w:rPr>
            </w:pPr>
            <w:r w:rsidRPr="00153885">
              <w:rPr>
                <w:rFonts w:ascii="Arial" w:hAnsi="Arial" w:cs="Arial"/>
                <w:sz w:val="22"/>
                <w:szCs w:val="22"/>
              </w:rPr>
              <w:t xml:space="preserve">Texto original: </w:t>
            </w:r>
            <w:proofErr w:type="gramStart"/>
            <w:r w:rsidRPr="00153885">
              <w:rPr>
                <w:rFonts w:ascii="Arial" w:hAnsi="Arial" w:cs="Arial"/>
                <w:sz w:val="22"/>
                <w:szCs w:val="22"/>
              </w:rPr>
              <w:t>”Proposição de recomendações ao licenciamento</w:t>
            </w:r>
            <w:proofErr w:type="gramEnd"/>
            <w:r w:rsidRPr="00153885">
              <w:rPr>
                <w:rFonts w:ascii="Arial" w:hAnsi="Arial" w:cs="Arial"/>
                <w:sz w:val="22"/>
                <w:szCs w:val="22"/>
              </w:rPr>
              <w:t xml:space="preserve"> ambiental de empreendimentos e atividades de exploração e produção de petróleo e gás natural, para toda a Bacia Efetiva ou subáreas, tais como: medidas mitigadoras específicas, </w:t>
            </w:r>
            <w:r w:rsidRPr="00153885">
              <w:rPr>
                <w:rFonts w:ascii="Arial" w:hAnsi="Arial" w:cs="Arial"/>
                <w:b/>
                <w:sz w:val="22"/>
                <w:szCs w:val="22"/>
              </w:rPr>
              <w:t>exigências tecnológicas</w:t>
            </w:r>
            <w:r w:rsidRPr="00153885">
              <w:rPr>
                <w:rFonts w:ascii="Arial" w:hAnsi="Arial" w:cs="Arial"/>
                <w:sz w:val="22"/>
                <w:szCs w:val="22"/>
              </w:rPr>
              <w:t xml:space="preserve"> e de estudos e monitoramentos específicos.</w:t>
            </w: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153885" w:rsidRPr="00153885" w:rsidRDefault="00153885" w:rsidP="00153885">
            <w:pPr>
              <w:jc w:val="center"/>
              <w:rPr>
                <w:rFonts w:ascii="Arial" w:hAnsi="Arial" w:cs="Arial"/>
              </w:rPr>
            </w:pPr>
            <w:r w:rsidRPr="00153885">
              <w:rPr>
                <w:rFonts w:ascii="Arial" w:hAnsi="Arial" w:cs="Arial"/>
                <w:sz w:val="22"/>
                <w:szCs w:val="22"/>
              </w:rPr>
              <w:t xml:space="preserve">Sugere-se a explicação sobre a que exigências tecnológicas se </w:t>
            </w:r>
            <w:proofErr w:type="gramStart"/>
            <w:r w:rsidRPr="00153885">
              <w:rPr>
                <w:rFonts w:ascii="Arial" w:hAnsi="Arial" w:cs="Arial"/>
                <w:sz w:val="22"/>
                <w:szCs w:val="22"/>
              </w:rPr>
              <w:t>refere</w:t>
            </w:r>
            <w:proofErr w:type="gramEnd"/>
            <w:r w:rsidRPr="00153885">
              <w:rPr>
                <w:rFonts w:ascii="Arial" w:hAnsi="Arial" w:cs="Arial"/>
                <w:sz w:val="22"/>
                <w:szCs w:val="22"/>
              </w:rPr>
              <w:t xml:space="preserve"> essa proposição – de controle ambiental ou outra(s).</w:t>
            </w:r>
          </w:p>
        </w:tc>
      </w:tr>
      <w:tr w:rsidR="00153885" w:rsidRPr="004A15BD" w:rsidTr="00724EE6">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153885" w:rsidRDefault="00153885" w:rsidP="00724EE6">
            <w:pPr>
              <w:jc w:val="center"/>
              <w:rPr>
                <w:rFonts w:ascii="Arial" w:hAnsi="Arial" w:cs="Arial"/>
              </w:rPr>
            </w:pPr>
            <w:r>
              <w:rPr>
                <w:rFonts w:ascii="Arial" w:hAnsi="Arial" w:cs="Arial"/>
                <w:sz w:val="22"/>
                <w:szCs w:val="22"/>
              </w:rPr>
              <w:t>KRITERIA</w:t>
            </w:r>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153885" w:rsidRPr="000112CF" w:rsidRDefault="00153885" w:rsidP="00724EE6">
            <w:pPr>
              <w:jc w:val="center"/>
              <w:rPr>
                <w:rFonts w:ascii="Arial" w:hAnsi="Arial" w:cs="Arial"/>
              </w:rPr>
            </w:pPr>
            <w:r w:rsidRPr="00153885">
              <w:rPr>
                <w:rFonts w:ascii="Arial" w:hAnsi="Arial" w:cs="Arial"/>
                <w:sz w:val="22"/>
                <w:szCs w:val="22"/>
              </w:rPr>
              <w:t>5.1</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153885" w:rsidRPr="000112CF" w:rsidRDefault="00153885" w:rsidP="00724EE6">
            <w:pPr>
              <w:jc w:val="center"/>
              <w:rPr>
                <w:rFonts w:ascii="Arial" w:hAnsi="Arial" w:cs="Arial"/>
              </w:rPr>
            </w:pPr>
            <w:r w:rsidRPr="00153885">
              <w:rPr>
                <w:rFonts w:ascii="Arial" w:hAnsi="Arial" w:cs="Arial"/>
                <w:sz w:val="22"/>
                <w:szCs w:val="22"/>
              </w:rPr>
              <w:t xml:space="preserve">Texto original: “A realização das consultas públicas seguirá diretrizes estabelecidas em </w:t>
            </w:r>
            <w:r w:rsidRPr="00153885">
              <w:rPr>
                <w:rFonts w:ascii="Arial" w:hAnsi="Arial" w:cs="Arial"/>
                <w:b/>
                <w:sz w:val="22"/>
                <w:szCs w:val="22"/>
              </w:rPr>
              <w:t>procedimento específico</w:t>
            </w:r>
            <w:r w:rsidRPr="00153885">
              <w:rPr>
                <w:rFonts w:ascii="Arial" w:hAnsi="Arial" w:cs="Arial"/>
                <w:sz w:val="22"/>
                <w:szCs w:val="22"/>
              </w:rPr>
              <w:t>, bem como algumas diretrizes explicitadas nesta seção.</w:t>
            </w:r>
            <w:proofErr w:type="gramStart"/>
            <w:r w:rsidRPr="00153885">
              <w:rPr>
                <w:rFonts w:ascii="Arial" w:hAnsi="Arial" w:cs="Arial"/>
                <w:sz w:val="22"/>
                <w:szCs w:val="22"/>
              </w:rPr>
              <w:t>”</w:t>
            </w:r>
            <w:proofErr w:type="gramEnd"/>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153885" w:rsidRPr="00153885" w:rsidRDefault="00153885" w:rsidP="00153885">
            <w:pPr>
              <w:jc w:val="center"/>
              <w:rPr>
                <w:rFonts w:ascii="Arial" w:hAnsi="Arial" w:cs="Arial"/>
              </w:rPr>
            </w:pPr>
            <w:r w:rsidRPr="00153885">
              <w:rPr>
                <w:rFonts w:ascii="Arial" w:hAnsi="Arial" w:cs="Arial"/>
                <w:sz w:val="22"/>
                <w:szCs w:val="22"/>
              </w:rPr>
              <w:t xml:space="preserve">Sugere-se esclarecimento sobre o </w:t>
            </w:r>
            <w:r w:rsidRPr="00153885">
              <w:rPr>
                <w:rFonts w:ascii="Arial" w:hAnsi="Arial" w:cs="Arial"/>
                <w:b/>
                <w:sz w:val="22"/>
                <w:szCs w:val="22"/>
              </w:rPr>
              <w:t>procedimento específico</w:t>
            </w:r>
            <w:r w:rsidRPr="00153885">
              <w:rPr>
                <w:rFonts w:ascii="Arial" w:hAnsi="Arial" w:cs="Arial"/>
                <w:sz w:val="22"/>
                <w:szCs w:val="22"/>
              </w:rPr>
              <w:t xml:space="preserve"> mencionado.</w:t>
            </w:r>
          </w:p>
        </w:tc>
      </w:tr>
      <w:tr w:rsidR="00153885" w:rsidRPr="004A15BD" w:rsidTr="00724EE6">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153885" w:rsidRDefault="00153885" w:rsidP="00724EE6">
            <w:pPr>
              <w:jc w:val="center"/>
              <w:rPr>
                <w:rFonts w:ascii="Arial" w:hAnsi="Arial" w:cs="Arial"/>
              </w:rPr>
            </w:pPr>
            <w:r>
              <w:rPr>
                <w:rFonts w:ascii="Arial" w:hAnsi="Arial" w:cs="Arial"/>
                <w:sz w:val="22"/>
                <w:szCs w:val="22"/>
              </w:rPr>
              <w:t>KRITERIA</w:t>
            </w:r>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153885" w:rsidRPr="000112CF" w:rsidRDefault="00153885" w:rsidP="00724EE6">
            <w:pPr>
              <w:jc w:val="center"/>
              <w:rPr>
                <w:rFonts w:ascii="Arial" w:hAnsi="Arial" w:cs="Arial"/>
              </w:rPr>
            </w:pPr>
            <w:r>
              <w:rPr>
                <w:rFonts w:ascii="Arial" w:hAnsi="Arial" w:cs="Arial"/>
                <w:sz w:val="22"/>
                <w:szCs w:val="22"/>
              </w:rPr>
              <w:t>5.2</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153885" w:rsidRPr="000112CF" w:rsidRDefault="00153885" w:rsidP="00724EE6">
            <w:pPr>
              <w:jc w:val="center"/>
              <w:rPr>
                <w:rFonts w:ascii="Arial" w:hAnsi="Arial" w:cs="Arial"/>
              </w:rPr>
            </w:pPr>
            <w:r w:rsidRPr="00153885">
              <w:rPr>
                <w:rFonts w:ascii="Arial" w:hAnsi="Arial" w:cs="Arial"/>
                <w:sz w:val="22"/>
                <w:szCs w:val="22"/>
              </w:rPr>
              <w:t xml:space="preserve">Texto original: “A contratada </w:t>
            </w:r>
            <w:proofErr w:type="gramStart"/>
            <w:r w:rsidRPr="00153885">
              <w:rPr>
                <w:rFonts w:ascii="Arial" w:hAnsi="Arial" w:cs="Arial"/>
                <w:sz w:val="22"/>
                <w:szCs w:val="22"/>
              </w:rPr>
              <w:t>deverá ...</w:t>
            </w:r>
            <w:proofErr w:type="gramEnd"/>
            <w:r w:rsidRPr="00153885">
              <w:rPr>
                <w:rFonts w:ascii="Arial" w:hAnsi="Arial" w:cs="Arial"/>
                <w:sz w:val="22"/>
                <w:szCs w:val="22"/>
              </w:rPr>
              <w:t xml:space="preserve"> e disponibilizar todas as informações necessárias à sua </w:t>
            </w:r>
            <w:r w:rsidRPr="00153885">
              <w:rPr>
                <w:rFonts w:ascii="Arial" w:hAnsi="Arial" w:cs="Arial"/>
                <w:b/>
                <w:sz w:val="22"/>
                <w:szCs w:val="22"/>
              </w:rPr>
              <w:t>ampla participação</w:t>
            </w:r>
            <w:r w:rsidRPr="00153885">
              <w:rPr>
                <w:rFonts w:ascii="Arial" w:hAnsi="Arial" w:cs="Arial"/>
                <w:sz w:val="22"/>
                <w:szCs w:val="22"/>
              </w:rPr>
              <w:t>.”</w:t>
            </w: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153885" w:rsidRPr="00153885" w:rsidRDefault="00153885" w:rsidP="00153885">
            <w:pPr>
              <w:jc w:val="center"/>
              <w:rPr>
                <w:rFonts w:ascii="Arial" w:hAnsi="Arial" w:cs="Arial"/>
              </w:rPr>
            </w:pPr>
            <w:r w:rsidRPr="00153885">
              <w:rPr>
                <w:rFonts w:ascii="Arial" w:hAnsi="Arial" w:cs="Arial"/>
                <w:sz w:val="22"/>
                <w:szCs w:val="22"/>
              </w:rPr>
              <w:t xml:space="preserve">Considerando-se que o acesso </w:t>
            </w:r>
            <w:proofErr w:type="gramStart"/>
            <w:r w:rsidRPr="00153885">
              <w:rPr>
                <w:rFonts w:ascii="Arial" w:hAnsi="Arial" w:cs="Arial"/>
                <w:sz w:val="22"/>
                <w:szCs w:val="22"/>
              </w:rPr>
              <w:t>a</w:t>
            </w:r>
            <w:proofErr w:type="gramEnd"/>
            <w:r w:rsidRPr="00153885">
              <w:rPr>
                <w:rFonts w:ascii="Arial" w:hAnsi="Arial" w:cs="Arial"/>
                <w:sz w:val="22"/>
                <w:szCs w:val="22"/>
              </w:rPr>
              <w:t xml:space="preserve"> informação se dará exclusivamente pela rede mundial de computadores, fica fragilizada a estratégia da ampla participação das partes interessadas, visto que apenas aquelas que tem acesso à Internet terão acesso ao EAAS.</w:t>
            </w:r>
          </w:p>
        </w:tc>
      </w:tr>
      <w:tr w:rsidR="00153885" w:rsidRPr="004A15BD" w:rsidTr="00724EE6">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153885" w:rsidRDefault="00153885" w:rsidP="00724EE6">
            <w:pPr>
              <w:jc w:val="center"/>
              <w:rPr>
                <w:rFonts w:ascii="Arial" w:hAnsi="Arial" w:cs="Arial"/>
              </w:rPr>
            </w:pPr>
            <w:r>
              <w:rPr>
                <w:rFonts w:ascii="Arial" w:hAnsi="Arial" w:cs="Arial"/>
                <w:sz w:val="22"/>
                <w:szCs w:val="22"/>
              </w:rPr>
              <w:t>KRITERIA</w:t>
            </w:r>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153885" w:rsidRPr="000112CF" w:rsidRDefault="00153885" w:rsidP="00724EE6">
            <w:pPr>
              <w:jc w:val="center"/>
              <w:rPr>
                <w:rFonts w:ascii="Arial" w:hAnsi="Arial" w:cs="Arial"/>
              </w:rPr>
            </w:pPr>
            <w:r>
              <w:rPr>
                <w:rFonts w:ascii="Arial" w:hAnsi="Arial" w:cs="Arial"/>
                <w:sz w:val="22"/>
                <w:szCs w:val="22"/>
              </w:rPr>
              <w:t>5.3</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153885" w:rsidRDefault="00153885" w:rsidP="00724EE6">
            <w:pPr>
              <w:jc w:val="center"/>
              <w:rPr>
                <w:rFonts w:ascii="Arial" w:hAnsi="Arial" w:cs="Arial"/>
              </w:rPr>
            </w:pPr>
            <w:r w:rsidRPr="00153885">
              <w:rPr>
                <w:rFonts w:ascii="Arial" w:hAnsi="Arial" w:cs="Arial"/>
                <w:sz w:val="22"/>
                <w:szCs w:val="22"/>
              </w:rPr>
              <w:t>Texto original: “A consulta pública deverá se</w:t>
            </w:r>
            <w:r>
              <w:rPr>
                <w:rFonts w:ascii="Arial" w:hAnsi="Arial" w:cs="Arial"/>
                <w:sz w:val="22"/>
                <w:szCs w:val="22"/>
              </w:rPr>
              <w:t xml:space="preserve">r </w:t>
            </w:r>
            <w:proofErr w:type="gramStart"/>
            <w:r>
              <w:rPr>
                <w:rFonts w:ascii="Arial" w:hAnsi="Arial" w:cs="Arial"/>
                <w:sz w:val="22"/>
                <w:szCs w:val="22"/>
              </w:rPr>
              <w:t>realizada …</w:t>
            </w:r>
            <w:proofErr w:type="gramEnd"/>
            <w:r>
              <w:rPr>
                <w:rFonts w:ascii="Arial" w:hAnsi="Arial" w:cs="Arial"/>
                <w:sz w:val="22"/>
                <w:szCs w:val="22"/>
              </w:rPr>
              <w:t xml:space="preserve"> em duas etapas: </w:t>
            </w:r>
          </w:p>
          <w:p w:rsidR="00153885" w:rsidRDefault="00153885" w:rsidP="00153885">
            <w:pPr>
              <w:pStyle w:val="PargrafodaLista"/>
              <w:numPr>
                <w:ilvl w:val="0"/>
                <w:numId w:val="5"/>
              </w:numPr>
              <w:jc w:val="center"/>
              <w:rPr>
                <w:rFonts w:ascii="Arial" w:hAnsi="Arial" w:cs="Arial"/>
                <w:sz w:val="22"/>
                <w:szCs w:val="22"/>
              </w:rPr>
            </w:pPr>
            <w:r w:rsidRPr="00153885">
              <w:rPr>
                <w:rFonts w:ascii="Arial" w:hAnsi="Arial" w:cs="Arial"/>
                <w:sz w:val="22"/>
                <w:szCs w:val="22"/>
              </w:rPr>
              <w:lastRenderedPageBreak/>
              <w:t>P</w:t>
            </w:r>
            <w:r>
              <w:rPr>
                <w:rFonts w:ascii="Arial" w:hAnsi="Arial" w:cs="Arial"/>
                <w:sz w:val="22"/>
                <w:szCs w:val="22"/>
              </w:rPr>
              <w:t>articipação pela internet</w:t>
            </w:r>
            <w:proofErr w:type="gramStart"/>
            <w:r>
              <w:rPr>
                <w:rFonts w:ascii="Arial" w:hAnsi="Arial" w:cs="Arial"/>
                <w:sz w:val="22"/>
                <w:szCs w:val="22"/>
              </w:rPr>
              <w:t>, …</w:t>
            </w:r>
            <w:proofErr w:type="gramEnd"/>
            <w:r>
              <w:rPr>
                <w:rFonts w:ascii="Arial" w:hAnsi="Arial" w:cs="Arial"/>
                <w:sz w:val="22"/>
                <w:szCs w:val="22"/>
              </w:rPr>
              <w:t xml:space="preserve">; </w:t>
            </w:r>
          </w:p>
          <w:p w:rsidR="00153885" w:rsidRPr="00153885" w:rsidRDefault="00153885" w:rsidP="00153885">
            <w:pPr>
              <w:pStyle w:val="PargrafodaLista"/>
              <w:numPr>
                <w:ilvl w:val="0"/>
                <w:numId w:val="5"/>
              </w:numPr>
              <w:jc w:val="center"/>
              <w:rPr>
                <w:rFonts w:ascii="Arial" w:hAnsi="Arial" w:cs="Arial"/>
                <w:sz w:val="22"/>
                <w:szCs w:val="22"/>
              </w:rPr>
            </w:pPr>
            <w:r w:rsidRPr="00153885">
              <w:rPr>
                <w:rFonts w:ascii="Arial" w:hAnsi="Arial" w:cs="Arial"/>
                <w:sz w:val="22"/>
                <w:szCs w:val="22"/>
              </w:rPr>
              <w:t xml:space="preserve">Quatro reuniões </w:t>
            </w:r>
            <w:proofErr w:type="gramStart"/>
            <w:r w:rsidRPr="00153885">
              <w:rPr>
                <w:rFonts w:ascii="Arial" w:hAnsi="Arial" w:cs="Arial"/>
                <w:sz w:val="22"/>
                <w:szCs w:val="22"/>
              </w:rPr>
              <w:t>presenciais ...</w:t>
            </w:r>
            <w:proofErr w:type="gramEnd"/>
            <w:r w:rsidRPr="00153885">
              <w:rPr>
                <w:rFonts w:ascii="Arial" w:hAnsi="Arial" w:cs="Arial"/>
                <w:sz w:val="22"/>
                <w:szCs w:val="22"/>
              </w:rPr>
              <w:t>”</w:t>
            </w: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153885" w:rsidRPr="00153885" w:rsidRDefault="00153885" w:rsidP="00153885">
            <w:pPr>
              <w:jc w:val="center"/>
              <w:rPr>
                <w:rFonts w:ascii="Arial" w:hAnsi="Arial" w:cs="Arial"/>
              </w:rPr>
            </w:pPr>
            <w:r w:rsidRPr="00153885">
              <w:rPr>
                <w:rFonts w:ascii="Arial" w:hAnsi="Arial" w:cs="Arial"/>
                <w:sz w:val="22"/>
                <w:szCs w:val="22"/>
              </w:rPr>
              <w:lastRenderedPageBreak/>
              <w:t xml:space="preserve">Sugere-se esclarecer se as duas etapas são sequencias – caso a premissa seja a </w:t>
            </w:r>
            <w:r w:rsidRPr="00153885">
              <w:rPr>
                <w:rFonts w:ascii="Arial" w:hAnsi="Arial" w:cs="Arial"/>
                <w:sz w:val="22"/>
                <w:szCs w:val="22"/>
              </w:rPr>
              <w:lastRenderedPageBreak/>
              <w:t>de que apenas após o prazo de 90 dias da participação pela internet sejam realizadas as reuniões presenciais.</w:t>
            </w:r>
          </w:p>
        </w:tc>
      </w:tr>
      <w:tr w:rsidR="00153885" w:rsidRPr="004A15BD" w:rsidTr="00724EE6">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153885" w:rsidRDefault="00153885" w:rsidP="00724EE6">
            <w:pPr>
              <w:jc w:val="center"/>
              <w:rPr>
                <w:rFonts w:ascii="Arial" w:hAnsi="Arial" w:cs="Arial"/>
              </w:rPr>
            </w:pPr>
            <w:r>
              <w:rPr>
                <w:rFonts w:ascii="Arial" w:hAnsi="Arial" w:cs="Arial"/>
                <w:sz w:val="22"/>
                <w:szCs w:val="22"/>
              </w:rPr>
              <w:lastRenderedPageBreak/>
              <w:t>KRITERIA</w:t>
            </w:r>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153885" w:rsidRPr="000112CF" w:rsidRDefault="00153885" w:rsidP="00724EE6">
            <w:pPr>
              <w:jc w:val="center"/>
              <w:rPr>
                <w:rFonts w:ascii="Arial" w:hAnsi="Arial" w:cs="Arial"/>
              </w:rPr>
            </w:pPr>
            <w:r w:rsidRPr="00153885">
              <w:rPr>
                <w:rFonts w:ascii="Arial" w:hAnsi="Arial" w:cs="Arial"/>
                <w:sz w:val="22"/>
                <w:szCs w:val="22"/>
              </w:rPr>
              <w:t>ANEXO A.1 Item 6</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153885" w:rsidRPr="000112CF" w:rsidRDefault="00153885" w:rsidP="00724EE6">
            <w:pPr>
              <w:jc w:val="center"/>
              <w:rPr>
                <w:rFonts w:ascii="Arial" w:hAnsi="Arial" w:cs="Arial"/>
              </w:rPr>
            </w:pPr>
            <w:proofErr w:type="gramStart"/>
            <w:r w:rsidRPr="00153885">
              <w:rPr>
                <w:rFonts w:ascii="Arial" w:hAnsi="Arial" w:cs="Arial"/>
                <w:sz w:val="22"/>
                <w:szCs w:val="22"/>
              </w:rPr>
              <w:t>Otimizar</w:t>
            </w:r>
            <w:proofErr w:type="gramEnd"/>
            <w:r w:rsidRPr="00153885">
              <w:rPr>
                <w:rFonts w:ascii="Arial" w:hAnsi="Arial" w:cs="Arial"/>
                <w:sz w:val="22"/>
                <w:szCs w:val="22"/>
              </w:rPr>
              <w:t xml:space="preserve"> o planejamento das rodadas de licitação, considerando a demanda por hidrocarbonetos, frente aos desafios socioambientais, e buscando a sustentabilidade do desenvolvimento das atividades de </w:t>
            </w:r>
            <w:proofErr w:type="spellStart"/>
            <w:r w:rsidRPr="00153885">
              <w:rPr>
                <w:rFonts w:ascii="Arial" w:hAnsi="Arial" w:cs="Arial"/>
                <w:sz w:val="22"/>
                <w:szCs w:val="22"/>
              </w:rPr>
              <w:t>E&amp;P</w:t>
            </w:r>
            <w:proofErr w:type="spellEnd"/>
            <w:r w:rsidRPr="00153885">
              <w:rPr>
                <w:rFonts w:ascii="Arial" w:hAnsi="Arial" w:cs="Arial"/>
                <w:sz w:val="22"/>
                <w:szCs w:val="22"/>
              </w:rPr>
              <w:t xml:space="preserve"> de petróleo e gás natural.</w:t>
            </w:r>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153885" w:rsidRPr="00153885" w:rsidRDefault="00153885" w:rsidP="00153885">
            <w:pPr>
              <w:jc w:val="center"/>
              <w:rPr>
                <w:rFonts w:ascii="Arial" w:hAnsi="Arial" w:cs="Arial"/>
              </w:rPr>
            </w:pPr>
            <w:r w:rsidRPr="00153885">
              <w:rPr>
                <w:rFonts w:ascii="Arial" w:hAnsi="Arial" w:cs="Arial"/>
                <w:sz w:val="22"/>
                <w:szCs w:val="22"/>
              </w:rPr>
              <w:t>Inserir a variável ambiental entre os objetivos estratégicos.</w:t>
            </w:r>
          </w:p>
        </w:tc>
      </w:tr>
      <w:tr w:rsidR="00153885" w:rsidRPr="004A15BD" w:rsidTr="002A0E32">
        <w:trPr>
          <w:trHeight w:val="607"/>
        </w:trPr>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153885" w:rsidRDefault="00153885" w:rsidP="0057322A">
            <w:pPr>
              <w:jc w:val="center"/>
              <w:rPr>
                <w:rFonts w:ascii="Arial" w:hAnsi="Arial" w:cs="Arial"/>
              </w:rPr>
            </w:pPr>
            <w:r>
              <w:rPr>
                <w:rFonts w:ascii="Arial" w:hAnsi="Arial" w:cs="Arial"/>
                <w:sz w:val="22"/>
                <w:szCs w:val="22"/>
              </w:rPr>
              <w:t>KRITERIA</w:t>
            </w:r>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153885" w:rsidRPr="000112CF" w:rsidRDefault="00153885" w:rsidP="0057322A">
            <w:pPr>
              <w:jc w:val="center"/>
              <w:rPr>
                <w:rFonts w:ascii="Arial" w:hAnsi="Arial" w:cs="Arial"/>
              </w:rPr>
            </w:pPr>
            <w:r w:rsidRPr="00153885">
              <w:rPr>
                <w:rFonts w:ascii="Arial" w:hAnsi="Arial" w:cs="Arial"/>
                <w:sz w:val="22"/>
                <w:szCs w:val="22"/>
              </w:rPr>
              <w:t>ANEXO A.3</w:t>
            </w:r>
          </w:p>
        </w:tc>
        <w:tc>
          <w:tcPr>
            <w:tcW w:w="46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153885" w:rsidRPr="000112CF" w:rsidRDefault="00153885" w:rsidP="0057322A">
            <w:pPr>
              <w:jc w:val="center"/>
              <w:rPr>
                <w:rFonts w:ascii="Arial" w:hAnsi="Arial" w:cs="Arial"/>
              </w:rPr>
            </w:pPr>
            <w:r w:rsidRPr="00153885">
              <w:rPr>
                <w:rFonts w:ascii="Arial" w:hAnsi="Arial" w:cs="Arial"/>
                <w:sz w:val="22"/>
                <w:szCs w:val="22"/>
              </w:rPr>
              <w:t>Texto original: “... Volume de derramamento... e descarga de pior caso.</w:t>
            </w:r>
            <w:proofErr w:type="gramStart"/>
            <w:r w:rsidRPr="00153885">
              <w:rPr>
                <w:rFonts w:ascii="Arial" w:hAnsi="Arial" w:cs="Arial"/>
                <w:sz w:val="22"/>
                <w:szCs w:val="22"/>
              </w:rPr>
              <w:t>”</w:t>
            </w:r>
            <w:proofErr w:type="gramEnd"/>
          </w:p>
        </w:tc>
        <w:tc>
          <w:tcPr>
            <w:tcW w:w="4089"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153885" w:rsidRPr="00153885" w:rsidRDefault="00153885" w:rsidP="00153885">
            <w:pPr>
              <w:jc w:val="center"/>
              <w:rPr>
                <w:rFonts w:ascii="Arial" w:hAnsi="Arial" w:cs="Arial"/>
              </w:rPr>
            </w:pPr>
            <w:r w:rsidRPr="00153885">
              <w:rPr>
                <w:rFonts w:ascii="Arial" w:hAnsi="Arial" w:cs="Arial"/>
                <w:sz w:val="22"/>
                <w:szCs w:val="22"/>
              </w:rPr>
              <w:t xml:space="preserve">Considerando-se que a consultoria ambienta especializada sempre recebe da Operadora a sua estimativa de volume para a descarga de pior caso, que depende das características do reservatório alvo, sugere-se que a ANP indique que volume exemplar deva ser considerado na(s) respectiva(s) </w:t>
            </w:r>
            <w:proofErr w:type="gramStart"/>
            <w:r w:rsidRPr="00153885">
              <w:rPr>
                <w:rFonts w:ascii="Arial" w:hAnsi="Arial" w:cs="Arial"/>
                <w:sz w:val="22"/>
                <w:szCs w:val="22"/>
              </w:rPr>
              <w:t>simulação(</w:t>
            </w:r>
            <w:proofErr w:type="spellStart"/>
            <w:proofErr w:type="gramEnd"/>
            <w:r w:rsidRPr="00153885">
              <w:rPr>
                <w:rFonts w:ascii="Arial" w:hAnsi="Arial" w:cs="Arial"/>
                <w:sz w:val="22"/>
                <w:szCs w:val="22"/>
              </w:rPr>
              <w:t>ões</w:t>
            </w:r>
            <w:proofErr w:type="spellEnd"/>
            <w:r w:rsidRPr="00153885">
              <w:rPr>
                <w:rFonts w:ascii="Arial" w:hAnsi="Arial" w:cs="Arial"/>
                <w:sz w:val="22"/>
                <w:szCs w:val="22"/>
              </w:rPr>
              <w:t>).</w:t>
            </w:r>
          </w:p>
        </w:tc>
      </w:tr>
    </w:tbl>
    <w:p w:rsidR="00BA3F61" w:rsidRPr="004A15BD" w:rsidRDefault="00BA3F61" w:rsidP="003562B9">
      <w:pPr>
        <w:jc w:val="center"/>
        <w:rPr>
          <w:rFonts w:ascii="Arial" w:hAnsi="Arial" w:cs="Arial"/>
          <w:sz w:val="22"/>
          <w:szCs w:val="22"/>
        </w:rPr>
      </w:pPr>
    </w:p>
    <w:p w:rsidR="00BA3F61" w:rsidRPr="004A15BD" w:rsidRDefault="00BA3F61" w:rsidP="003562B9">
      <w:pPr>
        <w:jc w:val="center"/>
        <w:rPr>
          <w:rFonts w:ascii="Arial" w:hAnsi="Arial" w:cs="Arial"/>
          <w:sz w:val="22"/>
          <w:szCs w:val="22"/>
        </w:rPr>
      </w:pPr>
    </w:p>
    <w:sectPr w:rsidR="00BA3F61" w:rsidRPr="004A15BD" w:rsidSect="00521D42">
      <w:pgSz w:w="15840" w:h="12240" w:orient="landscape"/>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A5ADE"/>
    <w:multiLevelType w:val="hybridMultilevel"/>
    <w:tmpl w:val="E8046E4E"/>
    <w:lvl w:ilvl="0" w:tplc="C5F04106">
      <w:start w:val="4"/>
      <w:numFmt w:val="bullet"/>
      <w:lvlText w:val=""/>
      <w:lvlJc w:val="left"/>
      <w:pPr>
        <w:ind w:left="720"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1D67F32"/>
    <w:multiLevelType w:val="hybridMultilevel"/>
    <w:tmpl w:val="C6EA9A26"/>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
    <w:nsid w:val="373362B4"/>
    <w:multiLevelType w:val="hybridMultilevel"/>
    <w:tmpl w:val="CE2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A43102"/>
    <w:multiLevelType w:val="hybridMultilevel"/>
    <w:tmpl w:val="6AAE2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A64243"/>
    <w:multiLevelType w:val="hybridMultilevel"/>
    <w:tmpl w:val="8FFE8BB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61B77ABE"/>
    <w:multiLevelType w:val="hybridMultilevel"/>
    <w:tmpl w:val="AFD622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694A78E0"/>
    <w:multiLevelType w:val="hybridMultilevel"/>
    <w:tmpl w:val="FC362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6"/>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20"/>
  <w:displayHorizontalDrawingGridEvery w:val="2"/>
  <w:characterSpacingControl w:val="doNotCompress"/>
  <w:compat/>
  <w:rsids>
    <w:rsidRoot w:val="00521D42"/>
    <w:rsid w:val="00002482"/>
    <w:rsid w:val="000112CF"/>
    <w:rsid w:val="00012E6A"/>
    <w:rsid w:val="000D577F"/>
    <w:rsid w:val="00153885"/>
    <w:rsid w:val="00180A28"/>
    <w:rsid w:val="002130B8"/>
    <w:rsid w:val="002A0E32"/>
    <w:rsid w:val="003562B9"/>
    <w:rsid w:val="003620C2"/>
    <w:rsid w:val="00447444"/>
    <w:rsid w:val="004A15BD"/>
    <w:rsid w:val="00506701"/>
    <w:rsid w:val="00521D42"/>
    <w:rsid w:val="0057322A"/>
    <w:rsid w:val="005D13CE"/>
    <w:rsid w:val="006C6FD7"/>
    <w:rsid w:val="00774776"/>
    <w:rsid w:val="00813690"/>
    <w:rsid w:val="008B7992"/>
    <w:rsid w:val="009728B4"/>
    <w:rsid w:val="00A1277B"/>
    <w:rsid w:val="00B35218"/>
    <w:rsid w:val="00BA3F61"/>
    <w:rsid w:val="00C24A73"/>
    <w:rsid w:val="00C93934"/>
    <w:rsid w:val="00D50D5A"/>
    <w:rsid w:val="00F91D4B"/>
    <w:rsid w:val="00FD03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D42"/>
    <w:pPr>
      <w:spacing w:after="0" w:line="240" w:lineRule="auto"/>
    </w:pPr>
    <w:rPr>
      <w:rFonts w:eastAsiaTheme="minorEastAsia" w:cs="Times New Roman"/>
      <w:sz w:val="24"/>
      <w:szCs w:val="24"/>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BA3F6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PargrafodaLista">
    <w:name w:val="List Paragraph"/>
    <w:basedOn w:val="Normal"/>
    <w:uiPriority w:val="34"/>
    <w:qFormat/>
    <w:rsid w:val="00BA3F61"/>
    <w:pPr>
      <w:ind w:left="720"/>
      <w:contextualSpacing/>
    </w:pPr>
    <w:rPr>
      <w:rFonts w:ascii="Times New Roman" w:eastAsia="Times New Roman" w:hAnsi="Times New Roman"/>
      <w:sz w:val="20"/>
      <w:szCs w:val="20"/>
      <w:lang w:eastAsia="pt-BR"/>
    </w:rPr>
  </w:style>
  <w:style w:type="paragraph" w:styleId="Corpodetexto">
    <w:name w:val="Body Text"/>
    <w:basedOn w:val="Normal"/>
    <w:link w:val="CorpodetextoChar"/>
    <w:semiHidden/>
    <w:rsid w:val="00447444"/>
    <w:pPr>
      <w:autoSpaceDE w:val="0"/>
      <w:autoSpaceDN w:val="0"/>
      <w:adjustRightInd w:val="0"/>
      <w:jc w:val="both"/>
    </w:pPr>
    <w:rPr>
      <w:rFonts w:ascii="Times New Roman" w:eastAsia="Times New Roman" w:hAnsi="Times New Roman"/>
      <w:color w:val="000000"/>
      <w:lang w:eastAsia="pt-BR"/>
    </w:rPr>
  </w:style>
  <w:style w:type="character" w:customStyle="1" w:styleId="CorpodetextoChar">
    <w:name w:val="Corpo de texto Char"/>
    <w:basedOn w:val="Fontepargpadro"/>
    <w:link w:val="Corpodetexto"/>
    <w:semiHidden/>
    <w:rsid w:val="00447444"/>
    <w:rPr>
      <w:rFonts w:ascii="Times New Roman" w:eastAsia="Times New Roman" w:hAnsi="Times New Roman" w:cs="Times New Roman"/>
      <w:color w:val="000000"/>
      <w:sz w:val="24"/>
      <w:szCs w:val="24"/>
      <w:lang w:val="pt-BR" w:eastAsia="pt-BR"/>
    </w:rPr>
  </w:style>
  <w:style w:type="paragraph" w:customStyle="1" w:styleId="Body">
    <w:name w:val="Body"/>
    <w:rsid w:val="0044744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0F2986-4376-409F-A90A-0835E4308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8090</Words>
  <Characters>43688</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dcterms:created xsi:type="dcterms:W3CDTF">2016-01-28T11:26:00Z</dcterms:created>
  <dcterms:modified xsi:type="dcterms:W3CDTF">2016-01-28T11:26:00Z</dcterms:modified>
</cp:coreProperties>
</file>