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D4DE6" w14:textId="77777777" w:rsidR="00840985" w:rsidRPr="00840985" w:rsidRDefault="00840985" w:rsidP="00840985">
      <w:pPr>
        <w:pStyle w:val="nome"/>
        <w:shd w:val="clear" w:color="auto" w:fill="FFFFFF"/>
        <w:spacing w:before="0" w:beforeAutospacing="0" w:after="0" w:afterAutospacing="0"/>
        <w:jc w:val="both"/>
        <w:textAlignment w:val="baseline"/>
        <w:rPr>
          <w:b/>
          <w:bCs/>
          <w:sz w:val="28"/>
          <w:szCs w:val="28"/>
        </w:rPr>
      </w:pPr>
      <w:r w:rsidRPr="00840985">
        <w:rPr>
          <w:b/>
          <w:bCs/>
          <w:sz w:val="28"/>
          <w:szCs w:val="28"/>
          <w:lang w:val="en-GB"/>
        </w:rPr>
        <w:t>Renan Essucy Gomes Brandão</w:t>
      </w:r>
    </w:p>
    <w:p w14:paraId="3789AA61" w14:textId="77777777" w:rsidR="00840985" w:rsidRDefault="00840985" w:rsidP="00840985">
      <w:pPr>
        <w:jc w:val="both"/>
      </w:pPr>
    </w:p>
    <w:p w14:paraId="189DBE52" w14:textId="77777777" w:rsidR="00840985" w:rsidRDefault="00840985" w:rsidP="00840985">
      <w:pPr>
        <w:jc w:val="both"/>
      </w:pPr>
    </w:p>
    <w:p w14:paraId="5B11FD7E" w14:textId="375A272D" w:rsidR="00840985" w:rsidRPr="00840985" w:rsidRDefault="00840985" w:rsidP="00840985">
      <w:pPr>
        <w:jc w:val="both"/>
        <w:rPr>
          <w:sz w:val="24"/>
          <w:szCs w:val="24"/>
        </w:rPr>
      </w:pPr>
      <w:r w:rsidRPr="00840985">
        <w:rPr>
          <w:sz w:val="24"/>
          <w:szCs w:val="24"/>
        </w:rPr>
        <w:t>Formado em Ciências Econômicas pela Universidade Federal do Rio de Janeiro (2008) e especialista em Finanças pela COPPEAD Finanças (2013).</w:t>
      </w:r>
    </w:p>
    <w:p w14:paraId="2147D062" w14:textId="77777777" w:rsidR="00840985" w:rsidRPr="00840985" w:rsidRDefault="00840985" w:rsidP="00840985">
      <w:pPr>
        <w:jc w:val="both"/>
        <w:rPr>
          <w:sz w:val="24"/>
          <w:szCs w:val="24"/>
        </w:rPr>
      </w:pPr>
    </w:p>
    <w:p w14:paraId="187125CD" w14:textId="5B2E7B94" w:rsidR="00840985" w:rsidRPr="00840985" w:rsidRDefault="00840985" w:rsidP="00840985">
      <w:pPr>
        <w:jc w:val="both"/>
        <w:rPr>
          <w:sz w:val="24"/>
          <w:szCs w:val="24"/>
        </w:rPr>
      </w:pPr>
      <w:r w:rsidRPr="00840985">
        <w:rPr>
          <w:sz w:val="24"/>
          <w:szCs w:val="24"/>
        </w:rPr>
        <w:t xml:space="preserve">Empregado do Banco Nacional de Desenvolvimento Econômico e Social (BNDES) desde 2004 e Economista da instituição desde 2009, o servidor atuou na estruturação de concessões de transportes e infraestrutura social e no financiamento de projetos de mobilidade urbana, rodovias e aeroportos. </w:t>
      </w:r>
    </w:p>
    <w:p w14:paraId="447DF438" w14:textId="77777777" w:rsidR="00840985" w:rsidRPr="00840985" w:rsidRDefault="00840985" w:rsidP="00840985">
      <w:pPr>
        <w:jc w:val="both"/>
        <w:rPr>
          <w:sz w:val="24"/>
          <w:szCs w:val="24"/>
        </w:rPr>
      </w:pPr>
    </w:p>
    <w:p w14:paraId="6924B573" w14:textId="77777777" w:rsidR="00840985" w:rsidRPr="00840985" w:rsidRDefault="00840985" w:rsidP="00840985">
      <w:pPr>
        <w:jc w:val="both"/>
        <w:rPr>
          <w:sz w:val="24"/>
          <w:szCs w:val="24"/>
        </w:rPr>
      </w:pPr>
      <w:r w:rsidRPr="00840985">
        <w:rPr>
          <w:sz w:val="24"/>
          <w:szCs w:val="24"/>
        </w:rPr>
        <w:t xml:space="preserve">Em 2019, assumiu a posição de Diretor de Programa, na Secretaria de Transportes, da Secretaria Especial do Programa de Parcerias de Investimentos (SPPI). Em 2020, foi nomeado Superintendente de Concessão da Infraestrutura da Agência Nacional de Transportes Terrestres (ANTT), responsável pelas novas outorgas de concessões federais de rodovias e ferrovias. </w:t>
      </w:r>
    </w:p>
    <w:p w14:paraId="23E4808C" w14:textId="77777777" w:rsidR="00840985" w:rsidRDefault="00840985" w:rsidP="00840985">
      <w:pPr>
        <w:jc w:val="both"/>
      </w:pPr>
    </w:p>
    <w:p w14:paraId="7B26366A" w14:textId="4051F9AF" w:rsidR="00840985" w:rsidRDefault="00840985" w:rsidP="00840985">
      <w:pPr>
        <w:jc w:val="both"/>
      </w:pPr>
      <w:r>
        <w:t>Atualmente, ocupa o cargo de Superintendente de Regulação Econômica de Aeroportos na Agência Nacional de Aviação Civil (ANAC).</w:t>
      </w:r>
    </w:p>
    <w:p w14:paraId="75F692C0" w14:textId="77777777" w:rsidR="0053490D" w:rsidRDefault="0053490D" w:rsidP="00840985">
      <w:pPr>
        <w:jc w:val="both"/>
      </w:pPr>
    </w:p>
    <w:sectPr w:rsidR="005349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85"/>
    <w:rsid w:val="0053490D"/>
    <w:rsid w:val="008409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966C"/>
  <w15:chartTrackingRefBased/>
  <w15:docId w15:val="{1125C6CF-0BFC-4F38-9010-AB81ECC1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85"/>
    <w:pPr>
      <w:spacing w:after="0" w:line="240" w:lineRule="auto"/>
    </w:pPr>
    <w:rPr>
      <w:rFonts w:ascii="Calibri" w:hAnsi="Calibri" w:cs="Calibri"/>
      <w:kern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me">
    <w:name w:val="nome"/>
    <w:basedOn w:val="Normal"/>
    <w:rsid w:val="00840985"/>
    <w:pPr>
      <w:spacing w:before="100" w:beforeAutospacing="1" w:after="100" w:afterAutospacing="1"/>
    </w:pPr>
    <w:rPr>
      <w:rFonts w:eastAsia="Times New Roman"/>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7203">
      <w:bodyDiv w:val="1"/>
      <w:marLeft w:val="0"/>
      <w:marRight w:val="0"/>
      <w:marTop w:val="0"/>
      <w:marBottom w:val="0"/>
      <w:divBdr>
        <w:top w:val="none" w:sz="0" w:space="0" w:color="auto"/>
        <w:left w:val="none" w:sz="0" w:space="0" w:color="auto"/>
        <w:bottom w:val="none" w:sz="0" w:space="0" w:color="auto"/>
        <w:right w:val="none" w:sz="0" w:space="0" w:color="auto"/>
      </w:divBdr>
    </w:div>
    <w:div w:id="15423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798</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Fulano</dc:creator>
  <cp:keywords/>
  <dc:description/>
  <cp:lastModifiedBy>Fulano</cp:lastModifiedBy>
  <cp:revision>1</cp:revision>
  <dcterms:created xsi:type="dcterms:W3CDTF">2023-04-25T18:36:00Z</dcterms:created>
  <dcterms:modified xsi:type="dcterms:W3CDTF">2023-04-25T18:39:00Z</dcterms:modified>
</cp:coreProperties>
</file>