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B442" w14:textId="77777777" w:rsidR="00F34121" w:rsidRDefault="00F34121">
      <w:pPr>
        <w:rPr>
          <w:rFonts w:eastAsia="Times New Roman"/>
          <w:b/>
          <w:bCs/>
          <w:lang w:eastAsia="pt-BR"/>
          <w14:ligatures w14:val="none"/>
        </w:rPr>
      </w:pPr>
      <w:r w:rsidRPr="00F34121">
        <w:rPr>
          <w:rFonts w:eastAsia="Times New Roman"/>
          <w:b/>
          <w:bCs/>
          <w:lang w:eastAsia="pt-BR"/>
          <w14:ligatures w14:val="none"/>
        </w:rPr>
        <w:t>Leandro Silveira</w:t>
      </w:r>
    </w:p>
    <w:p w14:paraId="14AFD41D" w14:textId="77777777" w:rsidR="00F34121" w:rsidRDefault="00F34121">
      <w:pPr>
        <w:rPr>
          <w:rFonts w:eastAsia="Times New Roman"/>
          <w:lang w:eastAsia="pt-BR"/>
          <w14:ligatures w14:val="none"/>
        </w:rPr>
      </w:pPr>
      <w:r w:rsidRPr="00F34121">
        <w:rPr>
          <w:rFonts w:eastAsia="Times New Roman"/>
          <w:lang w:eastAsia="pt-BR"/>
          <w14:ligatures w14:val="none"/>
        </w:rPr>
        <w:br/>
      </w:r>
      <w:r>
        <w:rPr>
          <w:rFonts w:eastAsia="Times New Roman"/>
          <w:lang w:eastAsia="pt-BR"/>
          <w14:ligatures w14:val="none"/>
        </w:rPr>
        <w:t>Ocupante do cargo de Especialista em Regulação de Aviação Civil da Agência Nacional de Aviação Civil – ANAC, atua como Gerente de Técnico de Vigilância de Transporte Aéreo 121 (GTVT) na Gerência de Operações de Empresas de Transporte Aéreo 121 (GCTA), desde março de 2023. Ocupou anteriormente os cargos de Coordenador de Gerenciamento de Risco e Assessor de Certificação, ambos na GCTA.</w:t>
      </w:r>
    </w:p>
    <w:p w14:paraId="47541FA7" w14:textId="6EDC4E2C" w:rsidR="0053490D" w:rsidRDefault="00F34121">
      <w:r>
        <w:rPr>
          <w:rFonts w:eastAsia="Times New Roman"/>
          <w:lang w:eastAsia="pt-BR"/>
          <w14:ligatures w14:val="none"/>
        </w:rPr>
        <w:br/>
        <w:t xml:space="preserve">É graduado em Ciências Aeronáuticas pela PUC-RS, mestre em Engenharia de Transporte Aéreo pelo ITA e especialista em Regulação de Aviação Civil pela Embry Riddle e PUC-RS. </w:t>
      </w:r>
      <w:r>
        <w:rPr>
          <w:rFonts w:eastAsia="Times New Roman"/>
          <w:lang w:eastAsia="pt-BR"/>
          <w14:ligatures w14:val="none"/>
        </w:rPr>
        <w:br/>
      </w:r>
      <w:r>
        <w:rPr>
          <w:rFonts w:eastAsia="Times New Roman"/>
          <w:lang w:eastAsia="pt-BR"/>
          <w14:ligatures w14:val="none"/>
        </w:rPr>
        <w:br/>
        <w:t xml:space="preserve">Atuou anteriormente como piloto de linha aérea no Brasil, Ásia e Oriente Médio, nas aeronaves Boeing e Airbus e como piloto de ensaio em voo nas aeronaves modelo Embraer, com experiência total de 9000 horas de voo, sendo 5000 como comandante na aeronave A320. </w:t>
      </w:r>
      <w:r>
        <w:rPr>
          <w:rFonts w:eastAsia="Times New Roman"/>
          <w:lang w:eastAsia="pt-BR"/>
          <w14:ligatures w14:val="none"/>
        </w:rPr>
        <w:br/>
      </w:r>
    </w:p>
    <w:sectPr w:rsidR="005349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21"/>
    <w:rsid w:val="0053490D"/>
    <w:rsid w:val="00F34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4A5D"/>
  <w15:chartTrackingRefBased/>
  <w15:docId w15:val="{FA8B9342-C13B-405C-93BB-61CB7B2E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712</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Fulano</dc:creator>
  <cp:keywords/>
  <dc:description/>
  <cp:lastModifiedBy>Fulano</cp:lastModifiedBy>
  <cp:revision>1</cp:revision>
  <dcterms:created xsi:type="dcterms:W3CDTF">2023-05-02T11:30:00Z</dcterms:created>
  <dcterms:modified xsi:type="dcterms:W3CDTF">2023-05-02T11:33:00Z</dcterms:modified>
</cp:coreProperties>
</file>