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7F" w:rsidRPr="007D7F78" w:rsidRDefault="007D7F78" w:rsidP="007D7F78">
      <w:pPr>
        <w:rPr>
          <w:b/>
        </w:rPr>
      </w:pPr>
      <w:r w:rsidRPr="007D7F78">
        <w:rPr>
          <w:b/>
        </w:rPr>
        <w:t xml:space="preserve">Memória </w:t>
      </w:r>
      <w:r>
        <w:rPr>
          <w:b/>
        </w:rPr>
        <w:t>da 19ª Reunião d</w:t>
      </w:r>
      <w:r w:rsidRPr="007D7F78">
        <w:rPr>
          <w:b/>
        </w:rPr>
        <w:t xml:space="preserve">o Grupo Brasileiro </w:t>
      </w:r>
      <w:r>
        <w:rPr>
          <w:b/>
        </w:rPr>
        <w:t>d</w:t>
      </w:r>
      <w:r w:rsidRPr="007D7F78">
        <w:rPr>
          <w:b/>
        </w:rPr>
        <w:t xml:space="preserve">e Segurança Operacional </w:t>
      </w:r>
      <w:r>
        <w:rPr>
          <w:b/>
        </w:rPr>
        <w:t>d</w:t>
      </w:r>
      <w:r w:rsidRPr="007D7F78">
        <w:rPr>
          <w:b/>
        </w:rPr>
        <w:t>a Aviação Comercial</w:t>
      </w:r>
      <w:r>
        <w:rPr>
          <w:b/>
        </w:rPr>
        <w:t xml:space="preserve"> - BCAST</w:t>
      </w:r>
    </w:p>
    <w:p w:rsidR="00720B02" w:rsidRDefault="00720B02" w:rsidP="00DB74AB">
      <w:pPr>
        <w:jc w:val="right"/>
      </w:pPr>
      <w:r>
        <w:t>São Paulo, 06 de abril de 2018</w:t>
      </w:r>
    </w:p>
    <w:p w:rsidR="00720B02" w:rsidRPr="003658AA" w:rsidRDefault="00720B02" w:rsidP="00DB74AB">
      <w:pPr>
        <w:jc w:val="both"/>
        <w:rPr>
          <w:rFonts w:cstheme="minorHAnsi"/>
        </w:rPr>
      </w:pPr>
    </w:p>
    <w:p w:rsidR="00720B02" w:rsidRPr="003658AA" w:rsidRDefault="00720B02" w:rsidP="00DB74AB">
      <w:pPr>
        <w:widowControl w:val="0"/>
        <w:jc w:val="both"/>
        <w:rPr>
          <w:rFonts w:cstheme="minorHAnsi"/>
          <w:b/>
        </w:rPr>
      </w:pPr>
      <w:r w:rsidRPr="003658AA">
        <w:rPr>
          <w:rFonts w:cstheme="minorHAnsi"/>
          <w:b/>
        </w:rPr>
        <w:t>Entidades Participantes</w:t>
      </w:r>
    </w:p>
    <w:p w:rsidR="00A87B78" w:rsidRPr="00A87B78" w:rsidRDefault="00A87B78" w:rsidP="00A87B78">
      <w:pPr>
        <w:spacing w:after="0" w:line="240" w:lineRule="auto"/>
        <w:jc w:val="both"/>
        <w:rPr>
          <w:rFonts w:cstheme="minorHAnsi"/>
        </w:rPr>
      </w:pPr>
      <w:r w:rsidRPr="00A87B78">
        <w:rPr>
          <w:rFonts w:cstheme="minorHAnsi"/>
        </w:rPr>
        <w:t xml:space="preserve">ABEAR, AVIANCA, SNA/IFALPA, </w:t>
      </w:r>
      <w:r>
        <w:rPr>
          <w:rFonts w:cstheme="minorHAnsi"/>
        </w:rPr>
        <w:t xml:space="preserve">IATA, INFRAERO (SBUL), </w:t>
      </w:r>
      <w:r w:rsidRPr="00A87B78">
        <w:rPr>
          <w:rFonts w:cstheme="minorHAnsi"/>
        </w:rPr>
        <w:t>EMBRAER, GOL, DECEA, AZUL, LATAM e ANAC.</w:t>
      </w:r>
    </w:p>
    <w:p w:rsidR="00720B02" w:rsidRPr="003658AA" w:rsidRDefault="00720B02" w:rsidP="00DB74AB">
      <w:pPr>
        <w:widowControl w:val="0"/>
        <w:jc w:val="both"/>
        <w:rPr>
          <w:rFonts w:cstheme="minorHAnsi"/>
        </w:rPr>
      </w:pPr>
      <w:r w:rsidRPr="00A87B78">
        <w:rPr>
          <w:rFonts w:cstheme="minorHAnsi"/>
        </w:rPr>
        <w:t>A lista dos participantes encontra-se na Secretaria Executiva do B</w:t>
      </w:r>
      <w:r w:rsidR="00951B99" w:rsidRPr="00A87B78">
        <w:rPr>
          <w:rFonts w:cstheme="minorHAnsi"/>
        </w:rPr>
        <w:t>CA</w:t>
      </w:r>
      <w:r w:rsidRPr="00A87B78">
        <w:rPr>
          <w:rFonts w:cstheme="minorHAnsi"/>
        </w:rPr>
        <w:t>ST</w:t>
      </w:r>
      <w:r w:rsidRPr="003658AA">
        <w:rPr>
          <w:rFonts w:cstheme="minorHAnsi"/>
        </w:rPr>
        <w:t>.</w:t>
      </w:r>
    </w:p>
    <w:p w:rsidR="008C7747" w:rsidRDefault="008C7747" w:rsidP="008C7747">
      <w:pPr>
        <w:pStyle w:val="PargrafodaLista"/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58AA">
        <w:rPr>
          <w:rFonts w:asciiTheme="minorHAnsi" w:hAnsiTheme="minorHAnsi" w:cstheme="minorHAnsi"/>
          <w:b/>
        </w:rPr>
        <w:t xml:space="preserve">Introdução </w:t>
      </w:r>
    </w:p>
    <w:p w:rsidR="008C7747" w:rsidRPr="008C7747" w:rsidRDefault="008C7747" w:rsidP="008C7747">
      <w:pPr>
        <w:pStyle w:val="PargrafodaLista"/>
        <w:ind w:left="0" w:firstLine="284"/>
        <w:jc w:val="both"/>
        <w:rPr>
          <w:rFonts w:cstheme="minorHAnsi"/>
        </w:rPr>
      </w:pPr>
      <w:r w:rsidRPr="008C7747">
        <w:rPr>
          <w:rFonts w:cstheme="minorHAnsi"/>
        </w:rPr>
        <w:t xml:space="preserve">A reunião ocorreu na sede da ABEAR em São Paulo, sendo acompanhada de suas bases por videoconferência (WEBEX) pelos Eng. Carlos Eduardo - </w:t>
      </w:r>
      <w:r w:rsidR="00A87B78">
        <w:rPr>
          <w:rFonts w:cstheme="minorHAnsi"/>
        </w:rPr>
        <w:t>EMBRAER; Cap. Christian – DECEA;</w:t>
      </w:r>
      <w:r w:rsidRPr="008C7747">
        <w:rPr>
          <w:rFonts w:cstheme="minorHAnsi"/>
        </w:rPr>
        <w:t xml:space="preserve"> Marcos </w:t>
      </w:r>
      <w:proofErr w:type="gramStart"/>
      <w:r w:rsidRPr="008C7747">
        <w:rPr>
          <w:rFonts w:cstheme="minorHAnsi"/>
        </w:rPr>
        <w:t>Roberto  -</w:t>
      </w:r>
      <w:proofErr w:type="gramEnd"/>
      <w:r w:rsidRPr="008C7747">
        <w:rPr>
          <w:rFonts w:cstheme="minorHAnsi"/>
        </w:rPr>
        <w:t xml:space="preserve"> SBUL; Gabriel</w:t>
      </w:r>
      <w:r w:rsidR="00EA5189">
        <w:rPr>
          <w:rFonts w:cstheme="minorHAnsi"/>
        </w:rPr>
        <w:t xml:space="preserve"> Acosta</w:t>
      </w:r>
      <w:r w:rsidRPr="008C7747">
        <w:rPr>
          <w:rFonts w:cstheme="minorHAnsi"/>
        </w:rPr>
        <w:t xml:space="preserve">– IATA;  Floyd  – IATA; e Daniel </w:t>
      </w:r>
      <w:r w:rsidR="006449A2">
        <w:rPr>
          <w:rFonts w:cstheme="minorHAnsi"/>
        </w:rPr>
        <w:t>Soares</w:t>
      </w:r>
      <w:r w:rsidR="00B0406C">
        <w:rPr>
          <w:rFonts w:cstheme="minorHAnsi"/>
        </w:rPr>
        <w:t xml:space="preserve"> - ANAC</w:t>
      </w:r>
    </w:p>
    <w:p w:rsidR="008C7747" w:rsidRDefault="008C7747" w:rsidP="008C7747">
      <w:pPr>
        <w:pStyle w:val="PargrafodaLista"/>
        <w:widowControl w:val="0"/>
        <w:jc w:val="both"/>
        <w:rPr>
          <w:rFonts w:asciiTheme="minorHAnsi" w:hAnsiTheme="minorHAnsi" w:cstheme="minorHAnsi"/>
          <w:b/>
        </w:rPr>
      </w:pPr>
    </w:p>
    <w:p w:rsidR="008C7747" w:rsidRPr="008C7747" w:rsidRDefault="008C7747" w:rsidP="00FB5D3D">
      <w:pPr>
        <w:pStyle w:val="PargrafodaLista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</w:rPr>
      </w:pPr>
      <w:r w:rsidRPr="008C7747">
        <w:rPr>
          <w:rFonts w:cstheme="minorHAnsi"/>
          <w:b/>
        </w:rPr>
        <w:t>Resumo das discussões</w:t>
      </w:r>
    </w:p>
    <w:p w:rsidR="00951B99" w:rsidRPr="003658AA" w:rsidRDefault="00951B99" w:rsidP="00FB5D3D">
      <w:pPr>
        <w:widowControl w:val="0"/>
        <w:spacing w:after="0"/>
        <w:ind w:firstLine="284"/>
        <w:jc w:val="both"/>
        <w:rPr>
          <w:rFonts w:cstheme="minorHAnsi"/>
        </w:rPr>
      </w:pPr>
      <w:r w:rsidRPr="003658AA">
        <w:rPr>
          <w:rFonts w:cstheme="minorHAnsi"/>
        </w:rPr>
        <w:t>As apresentações estão disponibilizadas na página do BCAST.</w:t>
      </w:r>
    </w:p>
    <w:p w:rsidR="00720B02" w:rsidRDefault="008C7747" w:rsidP="00FB5D3D">
      <w:pPr>
        <w:widowControl w:val="0"/>
        <w:spacing w:after="0"/>
        <w:ind w:firstLine="284"/>
        <w:jc w:val="both"/>
        <w:rPr>
          <w:rFonts w:cstheme="minorHAnsi"/>
        </w:rPr>
      </w:pPr>
      <w:r w:rsidRPr="003658AA">
        <w:rPr>
          <w:rFonts w:cstheme="minorHAnsi"/>
        </w:rPr>
        <w:t>Devido solicitação anterior do representante da IATA, o presidente consultou os membros e alterou a ordem proposta na ata</w:t>
      </w:r>
      <w:r>
        <w:rPr>
          <w:rFonts w:cstheme="minorHAnsi"/>
        </w:rPr>
        <w:t xml:space="preserve"> e o</w:t>
      </w:r>
      <w:r w:rsidR="00720B02" w:rsidRPr="003658AA">
        <w:rPr>
          <w:rFonts w:cstheme="minorHAnsi"/>
        </w:rPr>
        <w:t>s assuntos abordados sofreram pequena alteração quanto à estrutura estipulada na pauta proposta, no que diz respeito a ordem das apresentações, como seguem:</w:t>
      </w:r>
    </w:p>
    <w:p w:rsidR="00FB5D3D" w:rsidRPr="003658AA" w:rsidRDefault="00FB5D3D" w:rsidP="00FB5D3D">
      <w:pPr>
        <w:widowControl w:val="0"/>
        <w:spacing w:after="0"/>
        <w:ind w:firstLine="284"/>
        <w:jc w:val="both"/>
        <w:rPr>
          <w:rFonts w:cstheme="minorHAnsi"/>
        </w:rPr>
      </w:pPr>
    </w:p>
    <w:p w:rsidR="006E53AA" w:rsidRPr="003658AA" w:rsidRDefault="006E53AA" w:rsidP="00FB5D3D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3658AA">
        <w:rPr>
          <w:rFonts w:asciiTheme="minorHAnsi" w:hAnsiTheme="minorHAnsi" w:cstheme="minorHAnsi"/>
          <w:b/>
        </w:rPr>
        <w:t>Apresentação dos resultados do FDX-IATA</w:t>
      </w:r>
      <w:r w:rsidRPr="003658AA">
        <w:rPr>
          <w:rFonts w:asciiTheme="minorHAnsi" w:hAnsiTheme="minorHAnsi" w:cstheme="minorHAnsi"/>
        </w:rPr>
        <w:t>,</w:t>
      </w:r>
    </w:p>
    <w:p w:rsidR="007729EB" w:rsidRDefault="00A21049" w:rsidP="00FB5D3D">
      <w:pPr>
        <w:spacing w:after="0"/>
        <w:ind w:left="709"/>
        <w:jc w:val="both"/>
      </w:pPr>
      <w:r>
        <w:rPr>
          <w:rFonts w:cstheme="minorHAnsi"/>
        </w:rPr>
        <w:t xml:space="preserve">O </w:t>
      </w:r>
      <w:proofErr w:type="spellStart"/>
      <w:r w:rsidR="007729EB">
        <w:t>sr.</w:t>
      </w:r>
      <w:proofErr w:type="spellEnd"/>
      <w:r w:rsidR="007729EB">
        <w:t xml:space="preserve"> Gabriel Acosta (IATA) agradece por poder antecipar sua apresentação e mostra</w:t>
      </w:r>
      <w:r w:rsidR="007729EB" w:rsidRPr="003658AA">
        <w:rPr>
          <w:rFonts w:cstheme="minorHAnsi"/>
        </w:rPr>
        <w:t xml:space="preserve"> os resultados da pesquisa realizada com a análise dos dados do FDX </w:t>
      </w:r>
      <w:r w:rsidR="007729EB">
        <w:t xml:space="preserve">compartilhados pelas empresas brasileiras </w:t>
      </w:r>
      <w:r w:rsidR="007729EB" w:rsidRPr="003658AA">
        <w:rPr>
          <w:rFonts w:cstheme="minorHAnsi"/>
        </w:rPr>
        <w:t>dos últimos 5 anos</w:t>
      </w:r>
      <w:r w:rsidR="007729EB">
        <w:rPr>
          <w:rFonts w:cstheme="minorHAnsi"/>
        </w:rPr>
        <w:t>; a</w:t>
      </w:r>
      <w:r w:rsidR="007729EB">
        <w:t xml:space="preserve">lguns dos parâmetros que servem de base para as discussões nos </w:t>
      </w:r>
      <w:proofErr w:type="spellStart"/>
      <w:r w:rsidR="007729EB">
        <w:t>GTs</w:t>
      </w:r>
      <w:proofErr w:type="spellEnd"/>
      <w:r w:rsidR="007729EB">
        <w:t xml:space="preserve"> do BCAST, como TCAS, Hard </w:t>
      </w:r>
      <w:proofErr w:type="spellStart"/>
      <w:r w:rsidR="007729EB">
        <w:t>Landing</w:t>
      </w:r>
      <w:proofErr w:type="spellEnd"/>
      <w:r w:rsidR="007729EB">
        <w:t>, aproximações desestabilizadas, arremetidas etc.</w:t>
      </w:r>
    </w:p>
    <w:p w:rsidR="007729EB" w:rsidRDefault="007729EB" w:rsidP="00FB5D3D">
      <w:pPr>
        <w:ind w:left="709"/>
        <w:jc w:val="both"/>
      </w:pPr>
      <w:r>
        <w:t xml:space="preserve">Após ele fala sobre as estatísticas segundo os dados enviados por essas empresas nos principais aeroportos brasileiros, concluindo que há uma tendência </w:t>
      </w:r>
      <w:r w:rsidR="00FB5D3D">
        <w:t>de redução em alguns eventos.</w:t>
      </w:r>
    </w:p>
    <w:p w:rsidR="006E53AA" w:rsidRPr="003658AA" w:rsidRDefault="006E53AA" w:rsidP="00DB74AB">
      <w:pPr>
        <w:pStyle w:val="PargrafodaLista"/>
        <w:ind w:hanging="11"/>
        <w:jc w:val="both"/>
        <w:rPr>
          <w:rFonts w:asciiTheme="minorHAnsi" w:hAnsiTheme="minorHAnsi" w:cstheme="minorHAnsi"/>
        </w:rPr>
      </w:pPr>
    </w:p>
    <w:p w:rsidR="006E53AA" w:rsidRPr="003658AA" w:rsidRDefault="006E53AA" w:rsidP="00DB74AB">
      <w:pPr>
        <w:pStyle w:val="PargrafodaLista"/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658AA">
        <w:rPr>
          <w:rFonts w:asciiTheme="minorHAnsi" w:hAnsiTheme="minorHAnsi" w:cstheme="minorHAnsi"/>
          <w:b/>
        </w:rPr>
        <w:t>Acompanhamento de ações dos subgrupos:</w:t>
      </w:r>
    </w:p>
    <w:p w:rsidR="006E53AA" w:rsidRPr="003658AA" w:rsidRDefault="00EA5189" w:rsidP="00DB74AB">
      <w:pPr>
        <w:pStyle w:val="PargrafodaLista"/>
        <w:widowControl w:val="0"/>
        <w:jc w:val="both"/>
        <w:rPr>
          <w:rFonts w:asciiTheme="minorHAnsi" w:hAnsiTheme="minorHAnsi" w:cstheme="minorHAnsi"/>
          <w:b/>
        </w:rPr>
      </w:pPr>
      <w:proofErr w:type="gramStart"/>
      <w:r w:rsidRPr="00A87B78">
        <w:rPr>
          <w:rFonts w:cstheme="minorHAnsi"/>
          <w:b/>
          <w:lang w:val="en-US"/>
        </w:rPr>
        <w:t xml:space="preserve">&gt; </w:t>
      </w:r>
      <w:r w:rsidR="008978F1" w:rsidRPr="00A87B78">
        <w:rPr>
          <w:rFonts w:cstheme="minorHAnsi"/>
          <w:b/>
          <w:lang w:val="en-US"/>
        </w:rPr>
        <w:t xml:space="preserve"> </w:t>
      </w:r>
      <w:r w:rsidR="006E53AA" w:rsidRPr="00A87B78">
        <w:rPr>
          <w:rFonts w:asciiTheme="minorHAnsi" w:hAnsiTheme="minorHAnsi" w:cstheme="minorHAnsi"/>
          <w:b/>
          <w:lang w:val="en-US"/>
        </w:rPr>
        <w:t>Runway</w:t>
      </w:r>
      <w:proofErr w:type="gramEnd"/>
      <w:r w:rsidR="006E53AA" w:rsidRPr="00A87B78">
        <w:rPr>
          <w:rFonts w:asciiTheme="minorHAnsi" w:hAnsiTheme="minorHAnsi" w:cstheme="minorHAnsi"/>
          <w:b/>
          <w:lang w:val="en-US"/>
        </w:rPr>
        <w:t xml:space="preserve"> Excursion (RE)</w:t>
      </w:r>
      <w:r w:rsidR="0062380B" w:rsidRPr="00A87B78">
        <w:rPr>
          <w:rFonts w:asciiTheme="minorHAnsi" w:hAnsiTheme="minorHAnsi" w:cstheme="minorHAnsi"/>
          <w:b/>
          <w:lang w:val="en-US"/>
        </w:rPr>
        <w:t xml:space="preserve"> – </w:t>
      </w:r>
      <w:proofErr w:type="spellStart"/>
      <w:r w:rsidR="0062380B" w:rsidRPr="00A87B78">
        <w:rPr>
          <w:rFonts w:asciiTheme="minorHAnsi" w:hAnsiTheme="minorHAnsi" w:cstheme="minorHAnsi"/>
          <w:b/>
          <w:lang w:val="en-US"/>
        </w:rPr>
        <w:t>Coordenador</w:t>
      </w:r>
      <w:proofErr w:type="spellEnd"/>
      <w:r w:rsidR="0062380B" w:rsidRPr="00A87B78">
        <w:rPr>
          <w:rFonts w:asciiTheme="minorHAnsi" w:hAnsiTheme="minorHAnsi" w:cstheme="minorHAnsi"/>
          <w:b/>
          <w:lang w:val="en-US"/>
        </w:rPr>
        <w:t xml:space="preserve"> Eng. </w:t>
      </w:r>
      <w:r w:rsidR="0062380B">
        <w:rPr>
          <w:rFonts w:asciiTheme="minorHAnsi" w:hAnsiTheme="minorHAnsi" w:cstheme="minorHAnsi"/>
          <w:b/>
        </w:rPr>
        <w:t>Carlos Eduardo (EMBRAER)</w:t>
      </w:r>
    </w:p>
    <w:p w:rsidR="00EA5189" w:rsidRDefault="00EA5189" w:rsidP="002850ED">
      <w:pPr>
        <w:pStyle w:val="PargrafodaLista"/>
        <w:numPr>
          <w:ilvl w:val="0"/>
          <w:numId w:val="11"/>
        </w:numPr>
        <w:spacing w:after="0" w:line="259" w:lineRule="auto"/>
        <w:ind w:left="1559" w:hanging="425"/>
        <w:contextualSpacing w:val="0"/>
        <w:jc w:val="both"/>
      </w:pPr>
      <w:r>
        <w:t xml:space="preserve">O coordenador do grupo na sua apresentação informa que continua perseguindo com as frentes de trabalho do ano anterior, tentando expandir o projeto-piloto de SBUL </w:t>
      </w:r>
      <w:r w:rsidR="00430ECC">
        <w:t xml:space="preserve">(TALPAARC) </w:t>
      </w:r>
      <w:r>
        <w:t xml:space="preserve">para outros aeroportos de grande movimento, porém o grupo necessita de um alinhamento quanto aos próximos passos da ANAC. </w:t>
      </w:r>
    </w:p>
    <w:p w:rsidR="00EA5189" w:rsidRDefault="00EA5189" w:rsidP="00120A7E">
      <w:pPr>
        <w:pStyle w:val="PargrafodaLista"/>
        <w:numPr>
          <w:ilvl w:val="0"/>
          <w:numId w:val="11"/>
        </w:numPr>
        <w:spacing w:after="0"/>
        <w:ind w:left="1560" w:hanging="426"/>
        <w:jc w:val="both"/>
      </w:pPr>
      <w:r>
        <w:t xml:space="preserve">O representante da ABAER comenta que a SIA convocou para uma reunião (dia 12/04) a INFRAERO, DECEA e ABEAR, a fim de tratar da Carta de Acordo Operacional de SBUL e </w:t>
      </w:r>
      <w:r w:rsidR="00FD2734">
        <w:t xml:space="preserve">se </w:t>
      </w:r>
      <w:r>
        <w:t xml:space="preserve">adequar com o trabalho que está sendo desenvolvido em paralelo pelo DECEA para aquele aeroporto, além do estudo de viabilidade de expansão do projeto de SBUL para aeroportos de grande movimento. </w:t>
      </w:r>
    </w:p>
    <w:p w:rsidR="00120A7E" w:rsidRDefault="00120A7E" w:rsidP="00120A7E">
      <w:pPr>
        <w:pStyle w:val="PargrafodaLista"/>
        <w:numPr>
          <w:ilvl w:val="0"/>
          <w:numId w:val="11"/>
        </w:numPr>
        <w:spacing w:after="0"/>
        <w:ind w:left="1560" w:hanging="426"/>
        <w:jc w:val="both"/>
      </w:pPr>
      <w:r>
        <w:t xml:space="preserve">O presidente do BCAST </w:t>
      </w:r>
      <w:r w:rsidRPr="003260D9">
        <w:t xml:space="preserve">solicita ao coordenador do GT que acelere com os drafts na próxima reunião (análise da Carta de Acordo Operacional e do documento do DECEA) ressaltando a importância de chegar na reunião com posição consolidada, já que o aeroporto (SBUL) está bem atualizado. Entretanto o representante da SIA que traria </w:t>
      </w:r>
      <w:r w:rsidRPr="003260D9">
        <w:lastRenderedPageBreak/>
        <w:t>esclarecimentos sobre o andamento do Projeto RCC-RBA no âmbito da ANAC não esteve presente.</w:t>
      </w:r>
    </w:p>
    <w:p w:rsidR="00120A7E" w:rsidRDefault="00120A7E" w:rsidP="00120A7E">
      <w:pPr>
        <w:pStyle w:val="PargrafodaLista"/>
        <w:numPr>
          <w:ilvl w:val="0"/>
          <w:numId w:val="11"/>
        </w:numPr>
        <w:spacing w:after="0"/>
        <w:ind w:left="1560" w:hanging="426"/>
        <w:jc w:val="both"/>
      </w:pPr>
      <w:r>
        <w:t xml:space="preserve">Para o GT-RE, a proposta de Acordo Operacional tem potencial de complementar a proposta de AIC, é um excelente ponto de partida da parte operacional, uma vez que descreve o que fazer, quem fazer, como fazer. E a </w:t>
      </w:r>
      <w:proofErr w:type="spellStart"/>
      <w:r>
        <w:t>CAOp</w:t>
      </w:r>
      <w:proofErr w:type="spellEnd"/>
      <w:r>
        <w:t xml:space="preserve"> como um pano de fundo que define as responsabilidades do operador de aeródromo.</w:t>
      </w:r>
    </w:p>
    <w:p w:rsidR="00120A7E" w:rsidRDefault="00120A7E" w:rsidP="00120A7E">
      <w:pPr>
        <w:pStyle w:val="PargrafodaLista"/>
        <w:numPr>
          <w:ilvl w:val="0"/>
          <w:numId w:val="11"/>
        </w:numPr>
        <w:spacing w:after="0"/>
        <w:ind w:left="1560" w:hanging="426"/>
        <w:jc w:val="both"/>
      </w:pPr>
      <w:r>
        <w:t>O representante da ABEAR traça um histórico de como se chegou a essa Carta de Acordo Operacional e o presidente do BCAST interpreta que provavelmente o projeto tenha crescido em importância, e por isso a SIA passou a analisar o conteúdo da Carta a fim de padronizar e posteriormente expandir para outros aeroportos. O que causa dúvidas no grupo é a demora para começarem as operações e se o projeto-piloto será em SBUL. A ABEAR julga que o projeto tem que partir de SBUL, em virtude de todos os trabalhos conjuntos (empresas aéreas, DCEA, e SBUL) já desenvolvidos naquela localidade.</w:t>
      </w:r>
    </w:p>
    <w:p w:rsidR="009F498C" w:rsidRDefault="005E317B" w:rsidP="002850ED">
      <w:pPr>
        <w:pStyle w:val="PargrafodaLista"/>
        <w:numPr>
          <w:ilvl w:val="0"/>
          <w:numId w:val="11"/>
        </w:numPr>
        <w:ind w:left="1560" w:hanging="426"/>
        <w:jc w:val="both"/>
      </w:pPr>
      <w:r>
        <w:t xml:space="preserve">O representante da ABEAR solicita ao representante de SBUL informações quanto ao andamento das tratativas da Carta de Apoio Operacional. Ao que o representante de SBUL </w:t>
      </w:r>
      <w:r w:rsidR="00A66066">
        <w:t>i</w:t>
      </w:r>
      <w:r>
        <w:t>nforma que a Carta de Acordo Operacional foi encaminhada para a ANAC (</w:t>
      </w:r>
      <w:proofErr w:type="spellStart"/>
      <w:r>
        <w:t>Nov</w:t>
      </w:r>
      <w:proofErr w:type="spellEnd"/>
      <w:r>
        <w:t>/17) e está sendo analisada pela SIA. Também espera a definição na reunião do dia 12/04/2018.</w:t>
      </w:r>
    </w:p>
    <w:p w:rsidR="00EA5189" w:rsidRDefault="00EA5189" w:rsidP="00EA5189">
      <w:pPr>
        <w:pStyle w:val="PargrafodaLista"/>
        <w:numPr>
          <w:ilvl w:val="0"/>
          <w:numId w:val="11"/>
        </w:numPr>
        <w:spacing w:after="160" w:line="259" w:lineRule="auto"/>
        <w:ind w:left="1560" w:hanging="426"/>
        <w:jc w:val="both"/>
      </w:pPr>
      <w:r>
        <w:t xml:space="preserve">Na reunião anterior foram apresentados dados de monitoramento de toque e pós-toque identificando algumas correções necessárias e sugestões de melhorias e em mais algumas poucas reuniões/interações serão apresentadas algoritmos e lógicas para se começar a ver dados e analisar tendências e médias </w:t>
      </w:r>
      <w:proofErr w:type="spellStart"/>
      <w:r>
        <w:t>etc</w:t>
      </w:r>
      <w:proofErr w:type="spellEnd"/>
      <w:r>
        <w:t xml:space="preserve">, para tirar conclusões sobre operação com vento de cauda, sobre tempo para </w:t>
      </w:r>
      <w:r w:rsidR="002850ED">
        <w:t xml:space="preserve">a </w:t>
      </w:r>
      <w:r>
        <w:t xml:space="preserve">aplicação de dispositivos de frenagem </w:t>
      </w:r>
      <w:proofErr w:type="spellStart"/>
      <w:r>
        <w:t>etc</w:t>
      </w:r>
      <w:proofErr w:type="spellEnd"/>
      <w:r>
        <w:t xml:space="preserve">; </w:t>
      </w:r>
    </w:p>
    <w:p w:rsidR="002503AC" w:rsidRDefault="002850ED" w:rsidP="00D253FC">
      <w:pPr>
        <w:pStyle w:val="PargrafodaLista"/>
        <w:numPr>
          <w:ilvl w:val="0"/>
          <w:numId w:val="11"/>
        </w:numPr>
        <w:spacing w:after="0" w:line="259" w:lineRule="auto"/>
        <w:ind w:left="1560" w:hanging="426"/>
        <w:jc w:val="both"/>
      </w:pPr>
      <w:r>
        <w:t xml:space="preserve">O coordenador do GT-RE apresenta gráfico que mostra a conclusão que os eventos devido a </w:t>
      </w:r>
      <w:proofErr w:type="spellStart"/>
      <w:r w:rsidRPr="002850ED">
        <w:rPr>
          <w:i/>
        </w:rPr>
        <w:t>unstable</w:t>
      </w:r>
      <w:proofErr w:type="spellEnd"/>
      <w:r w:rsidRPr="002850ED">
        <w:rPr>
          <w:i/>
        </w:rPr>
        <w:t xml:space="preserve"> approach</w:t>
      </w:r>
      <w:r w:rsidRPr="00431E86">
        <w:t xml:space="preserve"> – o ultimo ocorreu há cerca de 7 anos atrás, enquanto isso a participação por pista afetada por agua, toque longo, uso de equipamentos de desaceleração, aparecem em quase todos os eventos </w:t>
      </w:r>
      <w:r>
        <w:t xml:space="preserve">ao longo dos anos, havendo a necessidade de implementar os monitoramentos já propostos pelo GT, sem contar com a contribuição da infraestrutura dos aeródromos. </w:t>
      </w:r>
      <w:r w:rsidR="002503AC">
        <w:t xml:space="preserve">O representante do DECEA comenta que a estatística do ATS como contribuinte apresentada era diretamente relacionada </w:t>
      </w:r>
      <w:r w:rsidR="002503AC" w:rsidRPr="00A966F9">
        <w:t xml:space="preserve">com o projeto RCC e </w:t>
      </w:r>
      <w:r w:rsidR="002503AC">
        <w:t xml:space="preserve">se houvesse um RCC (regulado pela AIC – DECEA) seria uma ação mitigadora. </w:t>
      </w:r>
    </w:p>
    <w:p w:rsidR="006E53AA" w:rsidRPr="002503AC" w:rsidRDefault="006E53AA" w:rsidP="00E70674">
      <w:pPr>
        <w:pStyle w:val="PargrafodaLista"/>
        <w:numPr>
          <w:ilvl w:val="1"/>
          <w:numId w:val="8"/>
        </w:numPr>
        <w:spacing w:before="160" w:after="160"/>
        <w:ind w:left="1559" w:hanging="425"/>
        <w:jc w:val="both"/>
        <w:rPr>
          <w:rFonts w:asciiTheme="minorHAnsi" w:hAnsiTheme="minorHAnsi" w:cstheme="minorHAnsi"/>
          <w:b/>
        </w:rPr>
      </w:pPr>
      <w:r w:rsidRPr="003658AA">
        <w:rPr>
          <w:rFonts w:asciiTheme="minorHAnsi" w:hAnsiTheme="minorHAnsi" w:cstheme="minorHAnsi"/>
        </w:rPr>
        <w:t>Agendamento da reunião com o Presidente do BAIST (Alberto SIA ANAC).</w:t>
      </w:r>
    </w:p>
    <w:p w:rsidR="005A7EE7" w:rsidRDefault="002503AC" w:rsidP="002C29BC">
      <w:pPr>
        <w:pStyle w:val="PargrafodaLista"/>
        <w:spacing w:after="160"/>
        <w:ind w:left="1559"/>
        <w:jc w:val="both"/>
      </w:pPr>
      <w:r>
        <w:t>O presidente do BCAST ressalta a importância da participação de um representante do BAIST no GT-RE</w:t>
      </w:r>
      <w:r w:rsidR="002850ED">
        <w:t>. Ressalta, ainda, q</w:t>
      </w:r>
      <w:r>
        <w:t xml:space="preserve">ue o GT deverá focar </w:t>
      </w:r>
      <w:r w:rsidR="002850ED">
        <w:t xml:space="preserve">seus </w:t>
      </w:r>
      <w:proofErr w:type="spellStart"/>
      <w:r w:rsidR="002850ED">
        <w:t>SEs</w:t>
      </w:r>
      <w:proofErr w:type="spellEnd"/>
      <w:r w:rsidR="002850ED">
        <w:t xml:space="preserve"> </w:t>
      </w:r>
      <w:r>
        <w:t>no treinamento dos controladores</w:t>
      </w:r>
      <w:r w:rsidR="002850ED">
        <w:t xml:space="preserve"> </w:t>
      </w:r>
      <w:r>
        <w:t xml:space="preserve">e </w:t>
      </w:r>
      <w:r w:rsidR="002850ED">
        <w:t>n</w:t>
      </w:r>
      <w:r>
        <w:t xml:space="preserve">a administração aeroportuária para prover a mesma informação. Porque são </w:t>
      </w:r>
      <w:r w:rsidR="00C46C49">
        <w:t>aqueles</w:t>
      </w:r>
      <w:r>
        <w:t xml:space="preserve"> que operam no Brasil </w:t>
      </w:r>
      <w:r w:rsidR="00C46C49">
        <w:t>e</w:t>
      </w:r>
      <w:r>
        <w:t xml:space="preserve"> não tem o costume do uso deste tipo de informação</w:t>
      </w:r>
      <w:r w:rsidR="00C46C49">
        <w:t xml:space="preserve">, já que </w:t>
      </w:r>
      <w:r>
        <w:t xml:space="preserve">ela não é praticada no Brasil. </w:t>
      </w:r>
    </w:p>
    <w:p w:rsidR="006E53AA" w:rsidRPr="00A66066" w:rsidRDefault="006E53AA" w:rsidP="002503AC">
      <w:pPr>
        <w:pStyle w:val="PargrafodaLista"/>
        <w:numPr>
          <w:ilvl w:val="1"/>
          <w:numId w:val="8"/>
        </w:numPr>
        <w:spacing w:after="160"/>
        <w:ind w:left="1559" w:hanging="425"/>
        <w:jc w:val="both"/>
        <w:rPr>
          <w:rFonts w:asciiTheme="minorHAnsi" w:hAnsiTheme="minorHAnsi" w:cstheme="minorHAnsi"/>
          <w:b/>
        </w:rPr>
      </w:pPr>
      <w:r w:rsidRPr="003658AA">
        <w:rPr>
          <w:rFonts w:asciiTheme="minorHAnsi" w:hAnsiTheme="minorHAnsi" w:cstheme="minorHAnsi"/>
        </w:rPr>
        <w:t xml:space="preserve">Esclarecimentos do andamento do Projeto RCC - RBA no âmbito da ANAC (Pareceres, Considerações e Análises) </w:t>
      </w:r>
      <w:r w:rsidR="00EA0D5A">
        <w:rPr>
          <w:rFonts w:asciiTheme="minorHAnsi" w:hAnsiTheme="minorHAnsi" w:cstheme="minorHAnsi"/>
        </w:rPr>
        <w:t>– Não houve a participação do representante da SIA</w:t>
      </w:r>
      <w:r w:rsidRPr="003658AA">
        <w:rPr>
          <w:rFonts w:asciiTheme="minorHAnsi" w:hAnsiTheme="minorHAnsi" w:cstheme="minorHAnsi"/>
        </w:rPr>
        <w:t>.</w:t>
      </w:r>
      <w:r w:rsidR="002850ED" w:rsidRPr="002850ED">
        <w:t xml:space="preserve"> </w:t>
      </w:r>
    </w:p>
    <w:p w:rsidR="00A66066" w:rsidRPr="009E75F8" w:rsidRDefault="00EA0D5A" w:rsidP="00EA0D5A">
      <w:pPr>
        <w:ind w:left="851"/>
        <w:jc w:val="both"/>
        <w:rPr>
          <w:rFonts w:cstheme="minorHAnsi"/>
        </w:rPr>
      </w:pPr>
      <w:r>
        <w:t>O coordenador do GT-RE</w:t>
      </w:r>
      <w:r w:rsidR="00A66066">
        <w:t xml:space="preserve"> retoma a apresentação </w:t>
      </w:r>
      <w:r w:rsidR="00E70674">
        <w:t>informando</w:t>
      </w:r>
      <w:r w:rsidR="00A66066">
        <w:t xml:space="preserve"> a tentativa de priorizar três </w:t>
      </w:r>
      <w:r w:rsidR="00A66066" w:rsidRPr="004B6E92">
        <w:rPr>
          <w:i/>
        </w:rPr>
        <w:t xml:space="preserve">Safety </w:t>
      </w:r>
      <w:proofErr w:type="spellStart"/>
      <w:r w:rsidR="00A66066" w:rsidRPr="004B6E92">
        <w:rPr>
          <w:i/>
        </w:rPr>
        <w:t>Enhancements</w:t>
      </w:r>
      <w:proofErr w:type="spellEnd"/>
      <w:r w:rsidR="00A66066">
        <w:t xml:space="preserve"> (</w:t>
      </w:r>
      <w:proofErr w:type="spellStart"/>
      <w:r w:rsidR="00A66066">
        <w:t>SEs</w:t>
      </w:r>
      <w:proofErr w:type="spellEnd"/>
      <w:r>
        <w:t>), seguindo o cronograma:</w:t>
      </w:r>
    </w:p>
    <w:p w:rsidR="00A66066" w:rsidRPr="00241A05" w:rsidRDefault="00A66066" w:rsidP="00EA0D5A">
      <w:pPr>
        <w:pStyle w:val="PargrafodaLista"/>
        <w:numPr>
          <w:ilvl w:val="0"/>
          <w:numId w:val="13"/>
        </w:numPr>
        <w:spacing w:after="160" w:line="259" w:lineRule="auto"/>
        <w:ind w:left="1560" w:hanging="426"/>
        <w:jc w:val="both"/>
      </w:pPr>
      <w:r w:rsidRPr="00241A05">
        <w:lastRenderedPageBreak/>
        <w:t>SE215 (</w:t>
      </w:r>
      <w:proofErr w:type="spellStart"/>
      <w:r w:rsidRPr="00241A05">
        <w:rPr>
          <w:i/>
        </w:rPr>
        <w:t>Landing</w:t>
      </w:r>
      <w:proofErr w:type="spellEnd"/>
      <w:r w:rsidRPr="00241A05">
        <w:rPr>
          <w:i/>
        </w:rPr>
        <w:t xml:space="preserve"> </w:t>
      </w:r>
      <w:proofErr w:type="spellStart"/>
      <w:r w:rsidRPr="00241A05">
        <w:rPr>
          <w:i/>
        </w:rPr>
        <w:t>Distance</w:t>
      </w:r>
      <w:proofErr w:type="spellEnd"/>
      <w:r w:rsidRPr="00241A05">
        <w:rPr>
          <w:i/>
        </w:rPr>
        <w:t xml:space="preserve"> </w:t>
      </w:r>
      <w:proofErr w:type="spellStart"/>
      <w:r w:rsidRPr="00241A05">
        <w:rPr>
          <w:i/>
        </w:rPr>
        <w:t>Assessment</w:t>
      </w:r>
      <w:proofErr w:type="spellEnd"/>
      <w:r w:rsidRPr="00241A05">
        <w:t>) – O mais denso, por tratar do TALPA</w:t>
      </w:r>
      <w:r>
        <w:t>-</w:t>
      </w:r>
      <w:r w:rsidRPr="00241A05">
        <w:t xml:space="preserve">ARC, subdivididos em 7 subgrupos com ações para cada um deles sendo duas ações atribuídas ao BAIST; O grupo tem uma proposta de </w:t>
      </w:r>
      <w:proofErr w:type="spellStart"/>
      <w:r w:rsidRPr="00241A05">
        <w:t>macro-objetivos</w:t>
      </w:r>
      <w:proofErr w:type="spellEnd"/>
      <w:r w:rsidRPr="00241A05">
        <w:t>, em conjunto com o BAIST até o 1º semestre de 2018 a implantação do TALPA</w:t>
      </w:r>
      <w:r>
        <w:t>/</w:t>
      </w:r>
      <w:r w:rsidRPr="00241A05">
        <w:t>ARC e a implementação até 2019.</w:t>
      </w:r>
    </w:p>
    <w:p w:rsidR="00A66066" w:rsidRPr="00241A05" w:rsidRDefault="00A66066" w:rsidP="00EA0D5A">
      <w:pPr>
        <w:pStyle w:val="PargrafodaLista"/>
        <w:numPr>
          <w:ilvl w:val="0"/>
          <w:numId w:val="13"/>
        </w:numPr>
        <w:spacing w:after="160" w:line="259" w:lineRule="auto"/>
        <w:ind w:left="1560" w:hanging="426"/>
        <w:jc w:val="both"/>
      </w:pPr>
      <w:r w:rsidRPr="00241A05">
        <w:t xml:space="preserve">SE216 </w:t>
      </w:r>
      <w:r>
        <w:t>(</w:t>
      </w:r>
      <w:proofErr w:type="spellStart"/>
      <w:r w:rsidRPr="005B7C5A">
        <w:t>Flight</w:t>
      </w:r>
      <w:proofErr w:type="spellEnd"/>
      <w:r w:rsidRPr="005B7C5A">
        <w:t xml:space="preserve"> </w:t>
      </w:r>
      <w:proofErr w:type="spellStart"/>
      <w:r w:rsidRPr="005B7C5A">
        <w:t>Crew</w:t>
      </w:r>
      <w:proofErr w:type="spellEnd"/>
      <w:r w:rsidRPr="005B7C5A">
        <w:t xml:space="preserve"> </w:t>
      </w:r>
      <w:proofErr w:type="spellStart"/>
      <w:r w:rsidRPr="005B7C5A">
        <w:t>Landing</w:t>
      </w:r>
      <w:proofErr w:type="spellEnd"/>
      <w:r w:rsidRPr="005B7C5A">
        <w:t xml:space="preserve"> </w:t>
      </w:r>
      <w:proofErr w:type="gramStart"/>
      <w:r w:rsidRPr="005B7C5A">
        <w:t>Training</w:t>
      </w:r>
      <w:r>
        <w:t>)</w:t>
      </w:r>
      <w:r w:rsidRPr="00241A05">
        <w:t>–</w:t>
      </w:r>
      <w:proofErr w:type="gramEnd"/>
      <w:r w:rsidRPr="00241A05">
        <w:t xml:space="preserve"> definição de pesquisa até 1º trimestre de 2018 e apresentação de resultados até o final de 2018 e </w:t>
      </w:r>
      <w:r w:rsidRPr="00241A05">
        <w:rPr>
          <w:i/>
        </w:rPr>
        <w:t xml:space="preserve">Safety </w:t>
      </w:r>
      <w:proofErr w:type="spellStart"/>
      <w:r w:rsidRPr="00241A05">
        <w:rPr>
          <w:i/>
        </w:rPr>
        <w:t>Enhancements</w:t>
      </w:r>
      <w:proofErr w:type="spellEnd"/>
      <w:r w:rsidRPr="00241A05">
        <w:t xml:space="preserve"> e apresentação de oportunidades de melhorias até 1º semestre de 2019</w:t>
      </w:r>
    </w:p>
    <w:p w:rsidR="00A66066" w:rsidRPr="00241A05" w:rsidRDefault="00A66066" w:rsidP="00EA0D5A">
      <w:pPr>
        <w:pStyle w:val="PargrafodaLista"/>
        <w:numPr>
          <w:ilvl w:val="0"/>
          <w:numId w:val="13"/>
        </w:numPr>
        <w:spacing w:after="160" w:line="259" w:lineRule="auto"/>
        <w:ind w:left="1560" w:hanging="426"/>
        <w:jc w:val="both"/>
      </w:pPr>
      <w:r w:rsidRPr="00241A05">
        <w:t xml:space="preserve">SE219 </w:t>
      </w:r>
      <w:r>
        <w:t>(</w:t>
      </w:r>
      <w:r w:rsidRPr="005B7C5A">
        <w:t xml:space="preserve">Policies, Procedures </w:t>
      </w:r>
      <w:proofErr w:type="spellStart"/>
      <w:r w:rsidRPr="005B7C5A">
        <w:t>and</w:t>
      </w:r>
      <w:proofErr w:type="spellEnd"/>
      <w:r w:rsidRPr="005B7C5A">
        <w:t xml:space="preserve"> Training </w:t>
      </w:r>
      <w:proofErr w:type="spellStart"/>
      <w:r w:rsidRPr="005B7C5A">
        <w:t>to</w:t>
      </w:r>
      <w:proofErr w:type="spellEnd"/>
      <w:r w:rsidRPr="005B7C5A">
        <w:t xml:space="preserve"> </w:t>
      </w:r>
      <w:proofErr w:type="spellStart"/>
      <w:r w:rsidRPr="005B7C5A">
        <w:t>Prevent</w:t>
      </w:r>
      <w:proofErr w:type="spellEnd"/>
      <w:r w:rsidRPr="005B7C5A">
        <w:t xml:space="preserve"> </w:t>
      </w:r>
      <w:proofErr w:type="spellStart"/>
      <w:r w:rsidRPr="005B7C5A">
        <w:t>Runway</w:t>
      </w:r>
      <w:proofErr w:type="spellEnd"/>
      <w:r w:rsidRPr="005B7C5A">
        <w:t xml:space="preserve"> </w:t>
      </w:r>
      <w:proofErr w:type="spellStart"/>
      <w:r w:rsidRPr="005B7C5A">
        <w:t>Excursions</w:t>
      </w:r>
      <w:proofErr w:type="spellEnd"/>
      <w:r>
        <w:t>) –</w:t>
      </w:r>
      <w:r w:rsidRPr="00241A05">
        <w:t xml:space="preserve"> </w:t>
      </w:r>
      <w:r>
        <w:t xml:space="preserve">definição de </w:t>
      </w:r>
      <w:proofErr w:type="gramStart"/>
      <w:r>
        <w:t>pesquisa,  apresentação</w:t>
      </w:r>
      <w:proofErr w:type="gramEnd"/>
      <w:r>
        <w:t xml:space="preserve"> de resultados e </w:t>
      </w:r>
      <w:r w:rsidRPr="00241A05">
        <w:t>proposta de implantação até 3º trimestre de 2018 e a implantação durante o 1º semestre de 2019</w:t>
      </w:r>
      <w:r>
        <w:t>.</w:t>
      </w:r>
    </w:p>
    <w:p w:rsidR="006E53AA" w:rsidRDefault="006E53AA" w:rsidP="00E73FA1">
      <w:pPr>
        <w:ind w:left="709"/>
        <w:jc w:val="both"/>
        <w:rPr>
          <w:rFonts w:cstheme="minorHAnsi"/>
          <w:b/>
        </w:rPr>
      </w:pPr>
      <w:r w:rsidRPr="003658AA">
        <w:rPr>
          <w:rFonts w:cstheme="minorHAnsi"/>
          <w:b/>
        </w:rPr>
        <w:t xml:space="preserve">&gt; </w:t>
      </w:r>
      <w:r w:rsidR="00517D7B">
        <w:rPr>
          <w:rFonts w:cstheme="minorHAnsi"/>
          <w:b/>
        </w:rPr>
        <w:t xml:space="preserve">- </w:t>
      </w:r>
      <w:proofErr w:type="spellStart"/>
      <w:r w:rsidR="00517D7B">
        <w:rPr>
          <w:rFonts w:cstheme="minorHAnsi"/>
          <w:b/>
        </w:rPr>
        <w:t>Controlled</w:t>
      </w:r>
      <w:proofErr w:type="spellEnd"/>
      <w:r w:rsidR="00517D7B">
        <w:rPr>
          <w:rFonts w:cstheme="minorHAnsi"/>
          <w:b/>
        </w:rPr>
        <w:t xml:space="preserve"> </w:t>
      </w:r>
      <w:proofErr w:type="spellStart"/>
      <w:r w:rsidR="00517D7B">
        <w:rPr>
          <w:rFonts w:cstheme="minorHAnsi"/>
          <w:b/>
        </w:rPr>
        <w:t>Flight</w:t>
      </w:r>
      <w:proofErr w:type="spellEnd"/>
      <w:r w:rsidR="00517D7B">
        <w:rPr>
          <w:rFonts w:cstheme="minorHAnsi"/>
          <w:b/>
        </w:rPr>
        <w:t xml:space="preserve"> </w:t>
      </w:r>
      <w:proofErr w:type="spellStart"/>
      <w:r w:rsidR="00517D7B">
        <w:rPr>
          <w:rFonts w:cstheme="minorHAnsi"/>
          <w:b/>
        </w:rPr>
        <w:t>Into</w:t>
      </w:r>
      <w:proofErr w:type="spellEnd"/>
      <w:r w:rsidR="00517D7B">
        <w:rPr>
          <w:rFonts w:cstheme="minorHAnsi"/>
          <w:b/>
        </w:rPr>
        <w:t xml:space="preserve"> </w:t>
      </w:r>
      <w:proofErr w:type="spellStart"/>
      <w:r w:rsidR="00517D7B">
        <w:rPr>
          <w:rFonts w:cstheme="minorHAnsi"/>
          <w:b/>
        </w:rPr>
        <w:t>Terrain</w:t>
      </w:r>
      <w:proofErr w:type="spellEnd"/>
      <w:r w:rsidR="00517D7B">
        <w:rPr>
          <w:rFonts w:cstheme="minorHAnsi"/>
          <w:b/>
        </w:rPr>
        <w:t xml:space="preserve"> -</w:t>
      </w:r>
      <w:r w:rsidR="00E70674" w:rsidRPr="00E70674">
        <w:rPr>
          <w:rFonts w:cstheme="minorHAnsi"/>
        </w:rPr>
        <w:t xml:space="preserve"> </w:t>
      </w:r>
      <w:r w:rsidR="0062380B">
        <w:rPr>
          <w:rFonts w:cstheme="minorHAnsi"/>
          <w:b/>
        </w:rPr>
        <w:t xml:space="preserve">CFIT – Coordenador </w:t>
      </w:r>
      <w:proofErr w:type="spellStart"/>
      <w:r w:rsidR="00E70674" w:rsidRPr="00E70674">
        <w:rPr>
          <w:rFonts w:cstheme="minorHAnsi"/>
          <w:b/>
        </w:rPr>
        <w:t>Cmte</w:t>
      </w:r>
      <w:proofErr w:type="spellEnd"/>
      <w:r w:rsidR="00E70674" w:rsidRPr="00E70674">
        <w:rPr>
          <w:rFonts w:cstheme="minorHAnsi"/>
          <w:b/>
        </w:rPr>
        <w:t xml:space="preserve"> Machado </w:t>
      </w:r>
      <w:r w:rsidR="0062380B">
        <w:rPr>
          <w:rFonts w:cstheme="minorHAnsi"/>
          <w:b/>
        </w:rPr>
        <w:t>(</w:t>
      </w:r>
      <w:r w:rsidR="00E70674" w:rsidRPr="00E70674">
        <w:rPr>
          <w:rFonts w:cstheme="minorHAnsi"/>
          <w:b/>
        </w:rPr>
        <w:t>AVIANCA)</w:t>
      </w:r>
    </w:p>
    <w:p w:rsidR="0062380B" w:rsidRDefault="00AB24C6" w:rsidP="000A7FB0">
      <w:pPr>
        <w:pStyle w:val="PargrafodaLista"/>
        <w:numPr>
          <w:ilvl w:val="0"/>
          <w:numId w:val="15"/>
        </w:numPr>
        <w:ind w:left="1560" w:hanging="426"/>
        <w:jc w:val="both"/>
      </w:pPr>
      <w:r>
        <w:t xml:space="preserve">Faz uma revisão das últimas reuniões e a análise para em breve propor a emissão de um </w:t>
      </w:r>
      <w:r w:rsidRPr="00430ECC">
        <w:rPr>
          <w:i/>
        </w:rPr>
        <w:t xml:space="preserve">Safety </w:t>
      </w:r>
      <w:proofErr w:type="spellStart"/>
      <w:r w:rsidRPr="00430ECC">
        <w:rPr>
          <w:i/>
        </w:rPr>
        <w:t>Enhancement</w:t>
      </w:r>
      <w:proofErr w:type="spellEnd"/>
      <w:r>
        <w:t xml:space="preserve"> com relação ao banco de dados do EGPWS. </w:t>
      </w:r>
    </w:p>
    <w:p w:rsidR="0062380B" w:rsidRDefault="00AB24C6" w:rsidP="000A7FB0">
      <w:pPr>
        <w:pStyle w:val="PargrafodaLista"/>
        <w:ind w:left="1560"/>
        <w:jc w:val="both"/>
      </w:pPr>
      <w:r>
        <w:t xml:space="preserve">O GT-CFIT identificou que não havia uma metodologia para atualização do </w:t>
      </w:r>
      <w:r w:rsidR="001B1E2F" w:rsidRPr="001B1E2F">
        <w:t>banco de dados</w:t>
      </w:r>
      <w:r w:rsidR="001B1E2F">
        <w:rPr>
          <w:i/>
        </w:rPr>
        <w:t xml:space="preserve"> </w:t>
      </w:r>
      <w:r w:rsidR="0062380B" w:rsidRPr="0062380B">
        <w:t>nas empresas</w:t>
      </w:r>
      <w:r>
        <w:t xml:space="preserve">, </w:t>
      </w:r>
      <w:r w:rsidR="001B1E2F">
        <w:t>d</w:t>
      </w:r>
      <w:r>
        <w:t>aí a previsão de emissão de um SE com a obrigatoriedade de atualização dos bancos de dados, bem como o software</w:t>
      </w:r>
      <w:r w:rsidRPr="00684E4C">
        <w:t xml:space="preserve"> </w:t>
      </w:r>
      <w:r>
        <w:t>do EGPWS</w:t>
      </w:r>
      <w:r w:rsidR="0062380B">
        <w:t>.</w:t>
      </w:r>
      <w:r w:rsidR="0062380B" w:rsidRPr="0062380B">
        <w:t xml:space="preserve"> </w:t>
      </w:r>
      <w:r w:rsidR="0062380B">
        <w:t xml:space="preserve">Foi categórico ao afirmar que as aeronaves não podem estar voando (em </w:t>
      </w:r>
      <w:proofErr w:type="spellStart"/>
      <w:r w:rsidR="0062380B">
        <w:t>abr</w:t>
      </w:r>
      <w:proofErr w:type="spellEnd"/>
      <w:r w:rsidR="0062380B">
        <w:t xml:space="preserve">/2018) com software de 2016. Fato observado na frota se sua própria empresa, quando então fez uma campanha para atualizar os sistemas em toda a frota, além de um procedimento para atualização anual. </w:t>
      </w:r>
    </w:p>
    <w:p w:rsidR="00430ECC" w:rsidRDefault="001B1E2F" w:rsidP="000A7FB0">
      <w:pPr>
        <w:pStyle w:val="PargrafodaLista"/>
        <w:numPr>
          <w:ilvl w:val="0"/>
          <w:numId w:val="15"/>
        </w:numPr>
        <w:ind w:left="1560" w:hanging="426"/>
        <w:jc w:val="both"/>
      </w:pPr>
      <w:r>
        <w:t xml:space="preserve">O GT também propõe </w:t>
      </w:r>
      <w:r w:rsidR="0062380B">
        <w:t>um SE baseado no RNAV Visual</w:t>
      </w:r>
      <w:r>
        <w:t>. P</w:t>
      </w:r>
      <w:r w:rsidR="00430ECC">
        <w:t xml:space="preserve">orém </w:t>
      </w:r>
      <w:r w:rsidR="0062380B">
        <w:t>para implantar este procedimento precisa da chancela do DECEA</w:t>
      </w:r>
      <w:r w:rsidR="00430ECC">
        <w:t xml:space="preserve"> </w:t>
      </w:r>
      <w:r w:rsidR="0062380B">
        <w:t xml:space="preserve">e acrescenta que essa ação mitigaria todos os alertas no SDU, por exemplo, por qualquer operador. </w:t>
      </w:r>
      <w:r w:rsidR="00430ECC">
        <w:t>A conclusão do GT é</w:t>
      </w:r>
      <w:r w:rsidR="0062380B">
        <w:t xml:space="preserve"> que se os pilotos tivessem uma trajetória visual definida, um RNAV Visual, </w:t>
      </w:r>
      <w:r w:rsidR="00430ECC">
        <w:t>evitaria a subjetividade</w:t>
      </w:r>
      <w:r w:rsidR="0062380B">
        <w:t xml:space="preserve"> em determinados momentos/situações do voo, em prol da segurança.</w:t>
      </w:r>
      <w:r w:rsidR="0062380B" w:rsidRPr="0062380B">
        <w:t xml:space="preserve"> </w:t>
      </w:r>
    </w:p>
    <w:p w:rsidR="002E240A" w:rsidRDefault="002E240A" w:rsidP="000A7FB0">
      <w:pPr>
        <w:pStyle w:val="PargrafodaLista"/>
        <w:numPr>
          <w:ilvl w:val="0"/>
          <w:numId w:val="15"/>
        </w:numPr>
        <w:ind w:left="1560" w:hanging="426"/>
        <w:jc w:val="both"/>
      </w:pPr>
      <w:r w:rsidRPr="005D1BEC">
        <w:t>O representante da ANAC coloca que na ICAO não existe nada regulado sobre o procedimento RNAV visual, mas para outros tipos de operação tem uma orientação internacional, tanto para os operadores quanto para confecção de procedimentos, como o Doc. 9905.</w:t>
      </w:r>
    </w:p>
    <w:p w:rsidR="0062380B" w:rsidRDefault="0062380B" w:rsidP="000A7FB0">
      <w:pPr>
        <w:pStyle w:val="PargrafodaLista"/>
        <w:numPr>
          <w:ilvl w:val="0"/>
          <w:numId w:val="15"/>
        </w:numPr>
        <w:ind w:left="1560" w:hanging="426"/>
        <w:jc w:val="both"/>
      </w:pPr>
      <w:r>
        <w:t xml:space="preserve">O objetivo </w:t>
      </w:r>
      <w:r w:rsidR="001B1E2F">
        <w:t xml:space="preserve">do GT é ter um draft de </w:t>
      </w:r>
      <w:r>
        <w:t xml:space="preserve">SE para a próxima reunião </w:t>
      </w:r>
      <w:r w:rsidR="001B1E2F">
        <w:t>onde o</w:t>
      </w:r>
      <w:r>
        <w:t xml:space="preserve"> órgão regulador obrigue aos operadores a terem pelo menos uma atualização anual </w:t>
      </w:r>
      <w:r w:rsidR="001B1E2F">
        <w:t>banco de dados e do software do EGPWS.</w:t>
      </w:r>
      <w:r w:rsidR="00430ECC">
        <w:t xml:space="preserve"> </w:t>
      </w:r>
      <w:r w:rsidR="001B1E2F">
        <w:t>A</w:t>
      </w:r>
      <w:r>
        <w:t xml:space="preserve">tualmente a regulação exige que as aeronaves tenham o equipamento a bordo, </w:t>
      </w:r>
      <w:r w:rsidR="00430ECC">
        <w:t xml:space="preserve">porém não exige a atualização do sistema/equipamento. </w:t>
      </w:r>
    </w:p>
    <w:p w:rsidR="00AB24C6" w:rsidRDefault="00AB24C6" w:rsidP="00430ECC">
      <w:pPr>
        <w:pStyle w:val="PargrafodaLista"/>
        <w:jc w:val="both"/>
      </w:pPr>
    </w:p>
    <w:p w:rsidR="00AB24C6" w:rsidRDefault="00AB24C6" w:rsidP="00633D6E">
      <w:pPr>
        <w:pStyle w:val="PargrafodaLista"/>
        <w:spacing w:after="0"/>
        <w:ind w:left="0" w:firstLine="284"/>
        <w:jc w:val="both"/>
      </w:pPr>
      <w:r>
        <w:t>Seguindo a programação, o presidente antes de passar a palavra ao</w:t>
      </w:r>
      <w:r w:rsidR="001B1E2F">
        <w:t xml:space="preserve"> coordenador do </w:t>
      </w:r>
      <w:r w:rsidR="001B1E2F" w:rsidRPr="003658AA">
        <w:rPr>
          <w:rFonts w:asciiTheme="minorHAnsi" w:hAnsiTheme="minorHAnsi" w:cstheme="minorHAnsi"/>
        </w:rPr>
        <w:t>GT LOC-I (</w:t>
      </w:r>
      <w:proofErr w:type="spellStart"/>
      <w:r w:rsidR="001B1E2F" w:rsidRPr="003658AA">
        <w:rPr>
          <w:rFonts w:asciiTheme="minorHAnsi" w:hAnsiTheme="minorHAnsi" w:cstheme="minorHAnsi"/>
        </w:rPr>
        <w:t>Cmte</w:t>
      </w:r>
      <w:proofErr w:type="spellEnd"/>
      <w:r w:rsidR="001B1E2F" w:rsidRPr="003658AA">
        <w:rPr>
          <w:rFonts w:asciiTheme="minorHAnsi" w:hAnsiTheme="minorHAnsi" w:cstheme="minorHAnsi"/>
        </w:rPr>
        <w:t xml:space="preserve">. </w:t>
      </w:r>
      <w:proofErr w:type="spellStart"/>
      <w:r w:rsidR="001B1E2F" w:rsidRPr="003658AA">
        <w:rPr>
          <w:rFonts w:asciiTheme="minorHAnsi" w:hAnsiTheme="minorHAnsi" w:cstheme="minorHAnsi"/>
        </w:rPr>
        <w:t>Diulgheroglo</w:t>
      </w:r>
      <w:proofErr w:type="spellEnd"/>
      <w:r w:rsidR="001B1E2F" w:rsidRPr="003658AA">
        <w:rPr>
          <w:rFonts w:asciiTheme="minorHAnsi" w:hAnsiTheme="minorHAnsi" w:cstheme="minorHAnsi"/>
        </w:rPr>
        <w:t xml:space="preserve"> - LATAM)</w:t>
      </w:r>
      <w:r>
        <w:t xml:space="preserve">, questiona os representantes da ANAC se estavam presentes apenas para acompanhar a reunião ou se acrescentariam alguma informação a respeito do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da participação do BCAST no Programa PSOE-ANAC (item da pauta). </w:t>
      </w:r>
      <w:r w:rsidR="007B28C8">
        <w:t>O presidente do BCAST quer saber como este projeto vai ser continuado e como se dará a participação do BCAST. Julgando que a ausência destes atores foi, provavelmente, devido a uma falha de comunicação tendo em vista a alteração na estrutura da ASIPAER.</w:t>
      </w:r>
    </w:p>
    <w:p w:rsidR="003572BE" w:rsidRDefault="003572BE" w:rsidP="00430ECC">
      <w:pPr>
        <w:pStyle w:val="PargrafodaLista"/>
        <w:jc w:val="both"/>
      </w:pPr>
    </w:p>
    <w:p w:rsidR="00FB5D3D" w:rsidRDefault="00FB5D3D" w:rsidP="00430ECC">
      <w:pPr>
        <w:pStyle w:val="PargrafodaLista"/>
        <w:jc w:val="both"/>
      </w:pPr>
    </w:p>
    <w:p w:rsidR="006E53AA" w:rsidRDefault="006E53AA" w:rsidP="00E73FA1">
      <w:pPr>
        <w:ind w:left="709"/>
        <w:jc w:val="both"/>
        <w:rPr>
          <w:rFonts w:cstheme="minorHAnsi"/>
          <w:b/>
        </w:rPr>
      </w:pPr>
      <w:proofErr w:type="gramStart"/>
      <w:r w:rsidRPr="00517D7B">
        <w:rPr>
          <w:rFonts w:cstheme="minorHAnsi"/>
          <w:b/>
          <w:lang w:val="en-US"/>
        </w:rPr>
        <w:lastRenderedPageBreak/>
        <w:t xml:space="preserve">&gt; </w:t>
      </w:r>
      <w:r w:rsidR="00517D7B" w:rsidRPr="00517D7B">
        <w:rPr>
          <w:rFonts w:cstheme="minorHAnsi"/>
          <w:b/>
          <w:lang w:val="en-US"/>
        </w:rPr>
        <w:t xml:space="preserve"> Loss</w:t>
      </w:r>
      <w:proofErr w:type="gramEnd"/>
      <w:r w:rsidR="00517D7B" w:rsidRPr="00517D7B">
        <w:rPr>
          <w:rFonts w:cstheme="minorHAnsi"/>
          <w:b/>
          <w:lang w:val="en-US"/>
        </w:rPr>
        <w:t xml:space="preserve"> Of Control In-Flight - </w:t>
      </w:r>
      <w:r w:rsidR="002852FC" w:rsidRPr="00517D7B">
        <w:rPr>
          <w:rFonts w:cstheme="minorHAnsi"/>
          <w:b/>
          <w:lang w:val="en-US"/>
        </w:rPr>
        <w:t xml:space="preserve">LOC-I – </w:t>
      </w:r>
      <w:proofErr w:type="spellStart"/>
      <w:r w:rsidR="002852FC" w:rsidRPr="00517D7B">
        <w:rPr>
          <w:rFonts w:cstheme="minorHAnsi"/>
          <w:b/>
          <w:lang w:val="en-US"/>
        </w:rPr>
        <w:t>Coordenador</w:t>
      </w:r>
      <w:proofErr w:type="spellEnd"/>
      <w:r w:rsidR="002852FC" w:rsidRPr="00517D7B">
        <w:rPr>
          <w:rFonts w:cstheme="minorHAnsi"/>
          <w:b/>
          <w:lang w:val="en-US"/>
        </w:rPr>
        <w:t xml:space="preserve"> </w:t>
      </w:r>
      <w:proofErr w:type="spellStart"/>
      <w:r w:rsidR="002852FC" w:rsidRPr="00517D7B">
        <w:rPr>
          <w:rFonts w:cstheme="minorHAnsi"/>
          <w:b/>
          <w:lang w:val="en-US"/>
        </w:rPr>
        <w:t>Cmte</w:t>
      </w:r>
      <w:proofErr w:type="spellEnd"/>
      <w:r w:rsidR="002852FC" w:rsidRPr="00517D7B">
        <w:rPr>
          <w:rFonts w:cstheme="minorHAnsi"/>
          <w:b/>
          <w:lang w:val="en-US"/>
        </w:rPr>
        <w:t xml:space="preserve">. </w:t>
      </w:r>
      <w:proofErr w:type="spellStart"/>
      <w:r w:rsidR="002852FC" w:rsidRPr="002852FC">
        <w:rPr>
          <w:rFonts w:cstheme="minorHAnsi"/>
          <w:b/>
        </w:rPr>
        <w:t>Diulgheroglo</w:t>
      </w:r>
      <w:proofErr w:type="spellEnd"/>
      <w:r w:rsidR="002852FC" w:rsidRPr="002852FC">
        <w:rPr>
          <w:rFonts w:cstheme="minorHAnsi"/>
          <w:b/>
        </w:rPr>
        <w:t xml:space="preserve"> </w:t>
      </w:r>
      <w:r w:rsidR="002852FC">
        <w:rPr>
          <w:rFonts w:cstheme="minorHAnsi"/>
          <w:b/>
        </w:rPr>
        <w:t>(</w:t>
      </w:r>
      <w:r w:rsidR="002852FC" w:rsidRPr="002852FC">
        <w:rPr>
          <w:rFonts w:cstheme="minorHAnsi"/>
          <w:b/>
        </w:rPr>
        <w:t>LATAM)</w:t>
      </w:r>
    </w:p>
    <w:p w:rsidR="00D33489" w:rsidRDefault="00D33489" w:rsidP="000A7FB0">
      <w:pPr>
        <w:pStyle w:val="PargrafodaLista"/>
        <w:numPr>
          <w:ilvl w:val="0"/>
          <w:numId w:val="16"/>
        </w:numPr>
        <w:ind w:left="1560" w:hanging="426"/>
        <w:jc w:val="both"/>
      </w:pPr>
      <w:r>
        <w:t xml:space="preserve">Informa que foram realizadas 9 reuniões do GT, onde foram discutidos e identificados fatores contribuintes e algumas soluções propostas pela indústria, além de treinamento dos tripulantes e proposição de Safety </w:t>
      </w:r>
      <w:proofErr w:type="spellStart"/>
      <w:r>
        <w:t>Enhancements</w:t>
      </w:r>
      <w:proofErr w:type="spellEnd"/>
      <w:r>
        <w:t>. Além disso tem agendada uma visita à EMBRAER (Silvio), postergada para Mai/2018.</w:t>
      </w:r>
    </w:p>
    <w:p w:rsidR="00D33489" w:rsidRDefault="00D33489" w:rsidP="000A7FB0">
      <w:pPr>
        <w:pStyle w:val="PargrafodaLista"/>
        <w:numPr>
          <w:ilvl w:val="0"/>
          <w:numId w:val="16"/>
        </w:numPr>
        <w:ind w:left="1560" w:hanging="426"/>
        <w:jc w:val="both"/>
      </w:pPr>
      <w:r>
        <w:t xml:space="preserve">Na última reunião foi lançada uma pesquisa, através do questionário elaborado via Google </w:t>
      </w:r>
      <w:proofErr w:type="spellStart"/>
      <w:r>
        <w:t>Forms</w:t>
      </w:r>
      <w:proofErr w:type="spellEnd"/>
      <w:r>
        <w:t xml:space="preserve">, a fim de identificar o status atual da indústria brasileira no que se refere ao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In-Flight</w:t>
      </w:r>
      <w:proofErr w:type="spellEnd"/>
      <w:r>
        <w:t xml:space="preserve">, a fim de produzir uma estatística quanto a aderência dos operadores no que se refere às práticas do LOC-I. A data proposta pelo BCAST era 03 de abril e até então o grupo recebeu 2 respostas por parte das empresas. </w:t>
      </w:r>
      <w:r w:rsidR="004972E6">
        <w:t xml:space="preserve">A ideia do GT é ter mapeados os </w:t>
      </w:r>
      <w:r w:rsidR="004972E6" w:rsidRPr="00B5439D">
        <w:rPr>
          <w:i/>
        </w:rPr>
        <w:t>gaps</w:t>
      </w:r>
      <w:r w:rsidR="004972E6">
        <w:rPr>
          <w:i/>
        </w:rPr>
        <w:t>,</w:t>
      </w:r>
      <w:r w:rsidR="004972E6">
        <w:t xml:space="preserve"> desde a escala até a parte operacional, até mesmo com relação a treinamento em simuladores. </w:t>
      </w:r>
    </w:p>
    <w:p w:rsidR="00D33489" w:rsidRDefault="00D33489" w:rsidP="000A7FB0">
      <w:pPr>
        <w:pStyle w:val="PargrafodaLista"/>
        <w:numPr>
          <w:ilvl w:val="0"/>
          <w:numId w:val="16"/>
        </w:numPr>
        <w:ind w:left="1560" w:hanging="426"/>
        <w:jc w:val="both"/>
      </w:pPr>
      <w:r>
        <w:t xml:space="preserve">O GT-LOC-I pretende, juntamente com o apoio da GOL, AZUL, AVIANCA e EMBRAER, estabelecer alguns itens para delinear uma base de SE 96 sobre o tema, e voos com dificuldades em serviço. Partindo da ideia que que deve-se ter um mínimo meteorológico, tripulação habilitada </w:t>
      </w:r>
      <w:proofErr w:type="spellStart"/>
      <w:r>
        <w:t>etc</w:t>
      </w:r>
      <w:proofErr w:type="spellEnd"/>
      <w:r>
        <w:t>, uma vez que não existe nenhuma regulação prevista com tais procedimentos. O presidente coloca que embora cada empresa esteja fazendo sua mitigação de risco é necessário que o assunto esteja normatizado. Daí a importância da presença do órgão regulador neste fórum. O representante da ANAC coloca que a participação nesses tipos de fóruns auxilia na identificação de gaps para melhoria de normas, para se chegar num ambiente considerado ideal ao nível da Segurança Operacional, mas o processo normativo é muito lento. Julga que a emissão de SE terá uma aplicabilidade muito mais rápida.</w:t>
      </w:r>
      <w:r w:rsidR="004972E6" w:rsidRPr="004972E6">
        <w:t xml:space="preserve"> </w:t>
      </w:r>
      <w:r w:rsidR="004972E6">
        <w:t xml:space="preserve">Informa, ainda, que foram publicados recentemente em Diário Oficial algumas Instruções Suplementares (uma para piloto e mecânico de voo, outra para comissários e outra para despachante de voo) sobre Programas de Treinamento para as empresas regidas pelo RBAC 121. Essas </w:t>
      </w:r>
      <w:proofErr w:type="spellStart"/>
      <w:r w:rsidR="004972E6">
        <w:t>ISs</w:t>
      </w:r>
      <w:proofErr w:type="spellEnd"/>
      <w:r w:rsidR="004972E6">
        <w:t xml:space="preserve"> foram baseadas em documentos do FAA e do SRP-SOP. Havia a intenção de fazer constar na IS a parte do treinamento em simulador, entretanto não há uma perspectiva, tendo em vista a dificuldade das empresas em possuir simulador qualificado para treinamento de </w:t>
      </w:r>
      <w:proofErr w:type="spellStart"/>
      <w:r w:rsidR="004972E6" w:rsidRPr="004972E6">
        <w:rPr>
          <w:i/>
        </w:rPr>
        <w:t>Upset</w:t>
      </w:r>
      <w:proofErr w:type="spellEnd"/>
      <w:r w:rsidR="004972E6" w:rsidRPr="004972E6">
        <w:rPr>
          <w:i/>
        </w:rPr>
        <w:t xml:space="preserve"> Recovery</w:t>
      </w:r>
      <w:r w:rsidR="004972E6">
        <w:t>.</w:t>
      </w:r>
    </w:p>
    <w:p w:rsidR="00A31A05" w:rsidRDefault="00A31A05" w:rsidP="00FB5D3D">
      <w:pPr>
        <w:pStyle w:val="PargrafodaLista"/>
        <w:spacing w:after="0"/>
        <w:ind w:left="1559"/>
        <w:jc w:val="both"/>
      </w:pPr>
    </w:p>
    <w:p w:rsidR="00A31A05" w:rsidRPr="00517D7B" w:rsidRDefault="00A31A05" w:rsidP="00FB5D3D">
      <w:pPr>
        <w:spacing w:after="0"/>
        <w:ind w:left="709"/>
        <w:jc w:val="both"/>
        <w:rPr>
          <w:rFonts w:cstheme="minorHAnsi"/>
          <w:b/>
          <w:lang w:val="en-US"/>
        </w:rPr>
      </w:pPr>
      <w:proofErr w:type="gramStart"/>
      <w:r w:rsidRPr="00517D7B">
        <w:rPr>
          <w:rFonts w:cstheme="minorHAnsi"/>
          <w:b/>
          <w:lang w:val="en-US"/>
        </w:rPr>
        <w:t xml:space="preserve">&gt; </w:t>
      </w:r>
      <w:r w:rsidR="00517D7B" w:rsidRPr="00517D7B">
        <w:rPr>
          <w:rFonts w:cstheme="minorHAnsi"/>
          <w:b/>
          <w:lang w:val="en-US"/>
        </w:rPr>
        <w:t xml:space="preserve"> Mid</w:t>
      </w:r>
      <w:proofErr w:type="gramEnd"/>
      <w:r w:rsidR="00517D7B" w:rsidRPr="00517D7B">
        <w:rPr>
          <w:rFonts w:cstheme="minorHAnsi"/>
          <w:b/>
          <w:lang w:val="en-US"/>
        </w:rPr>
        <w:t xml:space="preserve"> Air Collision - </w:t>
      </w:r>
      <w:r w:rsidRPr="00517D7B">
        <w:rPr>
          <w:rFonts w:cstheme="minorHAnsi"/>
          <w:b/>
          <w:lang w:val="en-US"/>
        </w:rPr>
        <w:t xml:space="preserve">MAC – </w:t>
      </w:r>
      <w:proofErr w:type="spellStart"/>
      <w:r w:rsidRPr="00517D7B">
        <w:rPr>
          <w:rFonts w:cstheme="minorHAnsi"/>
          <w:b/>
          <w:lang w:val="en-US"/>
        </w:rPr>
        <w:t>Coordenador</w:t>
      </w:r>
      <w:proofErr w:type="spellEnd"/>
      <w:r w:rsidRPr="00517D7B">
        <w:rPr>
          <w:rFonts w:cstheme="minorHAnsi"/>
          <w:b/>
          <w:lang w:val="en-US"/>
        </w:rPr>
        <w:t xml:space="preserve"> </w:t>
      </w:r>
      <w:proofErr w:type="spellStart"/>
      <w:r w:rsidRPr="00517D7B">
        <w:rPr>
          <w:rFonts w:cstheme="minorHAnsi"/>
          <w:b/>
          <w:lang w:val="en-US"/>
        </w:rPr>
        <w:t>Cmte</w:t>
      </w:r>
      <w:proofErr w:type="spellEnd"/>
      <w:r w:rsidRPr="00517D7B">
        <w:rPr>
          <w:rFonts w:cstheme="minorHAnsi"/>
          <w:b/>
          <w:lang w:val="en-US"/>
        </w:rPr>
        <w:t>. Dan Guzzo (GOL)</w:t>
      </w:r>
    </w:p>
    <w:p w:rsidR="004972E6" w:rsidRDefault="00A31A05" w:rsidP="007D2E89">
      <w:pPr>
        <w:pStyle w:val="PargrafodaLista"/>
        <w:numPr>
          <w:ilvl w:val="0"/>
          <w:numId w:val="16"/>
        </w:numPr>
        <w:ind w:left="1560" w:hanging="426"/>
        <w:jc w:val="both"/>
      </w:pPr>
      <w:r>
        <w:t>O</w:t>
      </w:r>
      <w:r w:rsidR="004972E6">
        <w:t xml:space="preserve"> </w:t>
      </w:r>
      <w:proofErr w:type="spellStart"/>
      <w:r w:rsidR="004972E6">
        <w:t>cmte</w:t>
      </w:r>
      <w:proofErr w:type="spellEnd"/>
      <w:r w:rsidR="004972E6">
        <w:t xml:space="preserve"> Guzzo inicia informando que encaminhou a todos os participantes o draft final</w:t>
      </w:r>
      <w:r w:rsidR="004972E6" w:rsidRPr="00454EA4">
        <w:t xml:space="preserve"> </w:t>
      </w:r>
      <w:r w:rsidR="004972E6">
        <w:t xml:space="preserve">do SE-001, </w:t>
      </w:r>
      <w:r>
        <w:t>que</w:t>
      </w:r>
      <w:r w:rsidR="004972E6">
        <w:t xml:space="preserve"> trata de uma metodologia para identificação de hot spots de conflito de tráfego aéreo. </w:t>
      </w:r>
    </w:p>
    <w:p w:rsidR="004972E6" w:rsidRDefault="004972E6" w:rsidP="007D2E89">
      <w:pPr>
        <w:pStyle w:val="PargrafodaLista"/>
        <w:numPr>
          <w:ilvl w:val="0"/>
          <w:numId w:val="16"/>
        </w:numPr>
        <w:ind w:left="1560" w:hanging="426"/>
        <w:jc w:val="both"/>
      </w:pPr>
      <w:r>
        <w:t>Como essa informação vai chegar no DECEA? Consta de 1 “</w:t>
      </w:r>
      <w:proofErr w:type="spellStart"/>
      <w:r>
        <w:t>entregável</w:t>
      </w:r>
      <w:proofErr w:type="spellEnd"/>
      <w:r>
        <w:t xml:space="preserve">” que compete às empresas aéreas, que vão fazer uma </w:t>
      </w:r>
      <w:proofErr w:type="spellStart"/>
      <w:r>
        <w:t>pré-análise</w:t>
      </w:r>
      <w:proofErr w:type="spellEnd"/>
      <w:r>
        <w:t xml:space="preserve"> e entregar os dados ao ASEGCEA. A ASEGCEA </w:t>
      </w:r>
      <w:r w:rsidR="00A31A05">
        <w:t>(“</w:t>
      </w:r>
      <w:proofErr w:type="spellStart"/>
      <w:r w:rsidR="00A31A05">
        <w:t>entregável</w:t>
      </w:r>
      <w:proofErr w:type="spellEnd"/>
      <w:r w:rsidR="00A31A05">
        <w:t xml:space="preserve">” 2) </w:t>
      </w:r>
      <w:r>
        <w:t xml:space="preserve">vai consolidar os dados e a ANAC </w:t>
      </w:r>
      <w:r w:rsidR="00A31A05">
        <w:t>(“</w:t>
      </w:r>
      <w:proofErr w:type="spellStart"/>
      <w:r w:rsidR="00A31A05">
        <w:t>entregável</w:t>
      </w:r>
      <w:proofErr w:type="spellEnd"/>
      <w:r w:rsidR="00A31A05">
        <w:t xml:space="preserve">” 3) </w:t>
      </w:r>
      <w:r>
        <w:t xml:space="preserve">vai normatizar as ações a serem implementadas pelas empresas aéreas. </w:t>
      </w:r>
    </w:p>
    <w:p w:rsidR="00FB5D3D" w:rsidRDefault="004972E6" w:rsidP="007D2E89">
      <w:pPr>
        <w:pStyle w:val="PargrafodaLista"/>
        <w:numPr>
          <w:ilvl w:val="0"/>
          <w:numId w:val="16"/>
        </w:numPr>
        <w:ind w:left="1560" w:hanging="426"/>
        <w:jc w:val="both"/>
      </w:pPr>
      <w:r>
        <w:t>Os valores levantados são estimados e relativos à hora/homem</w:t>
      </w:r>
      <w:r w:rsidR="00FB5D3D">
        <w:t>. N</w:t>
      </w:r>
      <w:r>
        <w:t>o caso do DECEA se refere ao custo de elaboração de uma normativa interna</w:t>
      </w:r>
      <w:r w:rsidR="00FB5D3D">
        <w:t>.</w:t>
      </w:r>
      <w:r>
        <w:t xml:space="preserve"> No caso da ANAC seria com o mesmo objetivo de normatizar</w:t>
      </w:r>
      <w:r w:rsidR="00FB5D3D">
        <w:t>.</w:t>
      </w:r>
    </w:p>
    <w:p w:rsidR="004972E6" w:rsidRDefault="00A44C8D" w:rsidP="00FB5D3D">
      <w:pPr>
        <w:pStyle w:val="PargrafodaLista"/>
        <w:ind w:left="1560"/>
        <w:jc w:val="both"/>
      </w:pPr>
      <w:r>
        <w:lastRenderedPageBreak/>
        <w:t>O representante da ANAC informa que este SE, no que diz respeito à regulamentação do processo, vai de encontro a um trabalho que já vinha sendo feito na agência, junto com o GT no BCAST, que é a revisão da IAC 119-1005.</w:t>
      </w:r>
    </w:p>
    <w:p w:rsidR="00A44C8D" w:rsidRDefault="00A44C8D" w:rsidP="007D2E89">
      <w:pPr>
        <w:pStyle w:val="PargrafodaLista"/>
        <w:numPr>
          <w:ilvl w:val="0"/>
          <w:numId w:val="16"/>
        </w:numPr>
        <w:ind w:left="1560" w:hanging="426"/>
        <w:jc w:val="both"/>
      </w:pPr>
      <w:r>
        <w:t>A questão apresentada pelo GT-MAC ao BCAST:</w:t>
      </w:r>
    </w:p>
    <w:p w:rsidR="00A44C8D" w:rsidRDefault="00A44C8D" w:rsidP="007D2E89">
      <w:pPr>
        <w:pStyle w:val="PargrafodaLista"/>
        <w:numPr>
          <w:ilvl w:val="0"/>
          <w:numId w:val="16"/>
        </w:numPr>
        <w:ind w:left="1985" w:hanging="425"/>
        <w:jc w:val="both"/>
      </w:pPr>
      <w:r>
        <w:t xml:space="preserve">Qual a formalística para aprovar um Safety </w:t>
      </w:r>
      <w:proofErr w:type="spellStart"/>
      <w:r>
        <w:t>Enhancement</w:t>
      </w:r>
      <w:proofErr w:type="spellEnd"/>
      <w:r>
        <w:t xml:space="preserve"> do GT para o BCAST?</w:t>
      </w:r>
    </w:p>
    <w:p w:rsidR="00A44C8D" w:rsidRDefault="00A44C8D" w:rsidP="007D2E89">
      <w:pPr>
        <w:pStyle w:val="PargrafodaLista"/>
        <w:numPr>
          <w:ilvl w:val="0"/>
          <w:numId w:val="16"/>
        </w:numPr>
        <w:ind w:left="1985" w:hanging="425"/>
        <w:jc w:val="both"/>
      </w:pPr>
      <w:r>
        <w:t>Como BCAST vai comunicar para a indústria?</w:t>
      </w:r>
    </w:p>
    <w:p w:rsidR="00A44C8D" w:rsidRDefault="00A44C8D" w:rsidP="007D2E89">
      <w:pPr>
        <w:pStyle w:val="PargrafodaLista"/>
        <w:numPr>
          <w:ilvl w:val="0"/>
          <w:numId w:val="16"/>
        </w:numPr>
        <w:ind w:left="1985" w:hanging="425"/>
        <w:jc w:val="both"/>
      </w:pPr>
      <w:r>
        <w:t>Como será a numeração dos SE produzidos pelo BCAST?</w:t>
      </w:r>
    </w:p>
    <w:p w:rsidR="00A44C8D" w:rsidRDefault="00A44C8D" w:rsidP="007D2E89">
      <w:pPr>
        <w:pStyle w:val="PargrafodaLista"/>
        <w:ind w:left="1134"/>
        <w:jc w:val="both"/>
      </w:pPr>
      <w:r>
        <w:t xml:space="preserve">O presidente volta a destacar a falta de suporte e infraestrutura para tratar esses “produtos” que estão sendo entregues pelos </w:t>
      </w:r>
      <w:proofErr w:type="spellStart"/>
      <w:r>
        <w:t>GTs</w:t>
      </w:r>
      <w:proofErr w:type="spellEnd"/>
      <w:r>
        <w:t xml:space="preserve"> do BCAST julgando que esta infraestrutura deveria vir do BAST.</w:t>
      </w:r>
      <w:r w:rsidR="00E73FA1">
        <w:t xml:space="preserve"> </w:t>
      </w:r>
      <w:r>
        <w:t>Pergunta os membros do grupo como deveria proceder e se deveria pedir este apoio para a ASIPAER?</w:t>
      </w:r>
    </w:p>
    <w:p w:rsidR="00A44C8D" w:rsidRDefault="00A44C8D" w:rsidP="007D2E89">
      <w:pPr>
        <w:ind w:left="142" w:firstLine="349"/>
        <w:jc w:val="both"/>
      </w:pPr>
      <w:r>
        <w:t>O presidente ressalta que deverá ser aberta uma agenda para se tratar desse assunto junto ao BAST.</w:t>
      </w:r>
    </w:p>
    <w:p w:rsidR="006E53AA" w:rsidRPr="003658AA" w:rsidRDefault="00517D7B" w:rsidP="00E73FA1">
      <w:pPr>
        <w:pStyle w:val="PargrafodaLista"/>
        <w:numPr>
          <w:ilvl w:val="1"/>
          <w:numId w:val="13"/>
        </w:numPr>
        <w:spacing w:before="120" w:after="120"/>
        <w:ind w:left="709" w:hanging="283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Reformulação da IAC 119-1005 – Coordenador </w:t>
      </w:r>
      <w:proofErr w:type="spellStart"/>
      <w:r w:rsidRPr="00517D7B">
        <w:rPr>
          <w:rFonts w:cstheme="minorHAnsi"/>
          <w:b/>
        </w:rPr>
        <w:t>Cmte</w:t>
      </w:r>
      <w:proofErr w:type="spellEnd"/>
      <w:r w:rsidRPr="00517D7B">
        <w:rPr>
          <w:rFonts w:cstheme="minorHAnsi"/>
          <w:b/>
        </w:rPr>
        <w:t xml:space="preserve"> Marques Peixoto </w:t>
      </w:r>
      <w:r>
        <w:rPr>
          <w:rFonts w:cstheme="minorHAnsi"/>
          <w:b/>
        </w:rPr>
        <w:t>(</w:t>
      </w:r>
      <w:r w:rsidRPr="00517D7B">
        <w:rPr>
          <w:rFonts w:cstheme="minorHAnsi"/>
          <w:b/>
        </w:rPr>
        <w:t>AZUL)</w:t>
      </w:r>
    </w:p>
    <w:p w:rsidR="00A21049" w:rsidRPr="00E73FA1" w:rsidRDefault="00517D7B" w:rsidP="00584AB1">
      <w:pPr>
        <w:pStyle w:val="PargrafodaLista"/>
        <w:numPr>
          <w:ilvl w:val="2"/>
          <w:numId w:val="17"/>
        </w:numPr>
        <w:spacing w:before="120" w:after="120"/>
        <w:ind w:left="0" w:firstLine="1134"/>
        <w:jc w:val="both"/>
        <w:rPr>
          <w:rFonts w:asciiTheme="minorHAnsi" w:hAnsiTheme="minorHAnsi" w:cstheme="minorHAnsi"/>
          <w:b/>
        </w:rPr>
      </w:pPr>
      <w:r w:rsidRPr="00A21049">
        <w:rPr>
          <w:rFonts w:cstheme="minorHAnsi"/>
        </w:rPr>
        <w:t xml:space="preserve">Não houve atualização </w:t>
      </w:r>
      <w:r>
        <w:rPr>
          <w:rFonts w:cstheme="minorHAnsi"/>
        </w:rPr>
        <w:t>no andamento deste GT uma vez que não houve reunião tendo em vista as diversas atividades do BCAST.</w:t>
      </w:r>
    </w:p>
    <w:p w:rsidR="00E73FA1" w:rsidRPr="00A21049" w:rsidRDefault="00E73FA1" w:rsidP="00E73FA1">
      <w:pPr>
        <w:pStyle w:val="PargrafodaLista"/>
        <w:spacing w:before="120" w:after="120"/>
        <w:ind w:left="1560"/>
        <w:jc w:val="both"/>
        <w:rPr>
          <w:rFonts w:asciiTheme="minorHAnsi" w:hAnsiTheme="minorHAnsi" w:cstheme="minorHAnsi"/>
          <w:b/>
        </w:rPr>
      </w:pPr>
    </w:p>
    <w:p w:rsidR="0077384F" w:rsidRPr="00E73FA1" w:rsidRDefault="006E53AA" w:rsidP="00DB74AB">
      <w:pPr>
        <w:pStyle w:val="PargrafodaLista"/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proofErr w:type="spellStart"/>
      <w:r w:rsidRPr="00E73FA1">
        <w:rPr>
          <w:rFonts w:asciiTheme="minorHAnsi" w:hAnsiTheme="minorHAnsi" w:cstheme="minorHAnsi"/>
          <w:b/>
        </w:rPr>
        <w:t>Folow</w:t>
      </w:r>
      <w:proofErr w:type="spellEnd"/>
      <w:r w:rsidRPr="00E73FA1">
        <w:rPr>
          <w:rFonts w:asciiTheme="minorHAnsi" w:hAnsiTheme="minorHAnsi" w:cstheme="minorHAnsi"/>
          <w:b/>
        </w:rPr>
        <w:t xml:space="preserve"> </w:t>
      </w:r>
      <w:proofErr w:type="spellStart"/>
      <w:r w:rsidRPr="00E73FA1">
        <w:rPr>
          <w:rFonts w:asciiTheme="minorHAnsi" w:hAnsiTheme="minorHAnsi" w:cstheme="minorHAnsi"/>
          <w:b/>
        </w:rPr>
        <w:t>up</w:t>
      </w:r>
      <w:proofErr w:type="spellEnd"/>
      <w:r w:rsidRPr="00E73FA1">
        <w:rPr>
          <w:rFonts w:asciiTheme="minorHAnsi" w:hAnsiTheme="minorHAnsi" w:cstheme="minorHAnsi"/>
          <w:b/>
        </w:rPr>
        <w:t xml:space="preserve"> da participação do BCAST no Programa PSOE-ANAC (Mario Dias e Neverton Morais)</w:t>
      </w:r>
    </w:p>
    <w:p w:rsidR="007D3DE7" w:rsidRDefault="006B52D6" w:rsidP="00584AB1">
      <w:pPr>
        <w:pStyle w:val="PargrafodaLista"/>
        <w:numPr>
          <w:ilvl w:val="0"/>
          <w:numId w:val="19"/>
        </w:numPr>
        <w:ind w:left="0" w:firstLine="1134"/>
        <w:jc w:val="both"/>
      </w:pPr>
      <w:r>
        <w:t>O presidente do BCAST destacou que embora não seja um assunto urgente, uma vez que faz parte de um processo, quer saber como este projeto vai ser continuado, como se dará a participação do BCAST. Julgando que a ausência destes atores foi, provavelmente, devido a uma falha de comunicação tendo em vista a alteração na estrutura da ASIPAER.</w:t>
      </w:r>
      <w:r w:rsidRPr="006B52D6">
        <w:t xml:space="preserve"> </w:t>
      </w:r>
    </w:p>
    <w:p w:rsidR="006B52D6" w:rsidRDefault="006B52D6" w:rsidP="00584AB1">
      <w:pPr>
        <w:pStyle w:val="PargrafodaLista"/>
        <w:numPr>
          <w:ilvl w:val="0"/>
          <w:numId w:val="19"/>
        </w:numPr>
        <w:ind w:left="0" w:firstLine="1134"/>
        <w:jc w:val="both"/>
      </w:pPr>
      <w:r>
        <w:t>O representante da ANAC informa que o projeto PSOE-ANAC está sendo formalizado através de Portaria interna, com as indicações de cada participante e seus substitutos.</w:t>
      </w:r>
    </w:p>
    <w:p w:rsidR="007D3DE7" w:rsidRDefault="007D3DE7" w:rsidP="007D3DE7">
      <w:pPr>
        <w:pStyle w:val="PargrafodaLista"/>
        <w:ind w:left="1560"/>
        <w:jc w:val="both"/>
      </w:pPr>
    </w:p>
    <w:p w:rsidR="00323237" w:rsidRPr="007D3DE7" w:rsidRDefault="00323237" w:rsidP="00DB74AB">
      <w:pPr>
        <w:pStyle w:val="PargrafodaLista"/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D3DE7">
        <w:rPr>
          <w:rFonts w:asciiTheme="minorHAnsi" w:hAnsiTheme="minorHAnsi" w:cstheme="minorHAnsi"/>
          <w:b/>
        </w:rPr>
        <w:t>Apoio do Secretariado e Infraestrutura necessária:</w:t>
      </w:r>
    </w:p>
    <w:p w:rsidR="00323237" w:rsidRPr="007D3DE7" w:rsidRDefault="00323237" w:rsidP="00323237">
      <w:pPr>
        <w:pStyle w:val="PargrafodaLista"/>
        <w:numPr>
          <w:ilvl w:val="1"/>
          <w:numId w:val="1"/>
        </w:numPr>
        <w:spacing w:before="120" w:after="120"/>
        <w:rPr>
          <w:rFonts w:asciiTheme="minorHAnsi" w:hAnsiTheme="minorHAnsi" w:cstheme="minorHAnsi"/>
          <w:b/>
        </w:rPr>
      </w:pPr>
      <w:r w:rsidRPr="007D3DE7">
        <w:rPr>
          <w:rFonts w:asciiTheme="minorHAnsi" w:hAnsiTheme="minorHAnsi" w:cstheme="minorHAnsi"/>
        </w:rPr>
        <w:t>Proposta de suporte e estrutura</w:t>
      </w:r>
    </w:p>
    <w:p w:rsidR="00323237" w:rsidRPr="007D3DE7" w:rsidRDefault="00323237" w:rsidP="00323237">
      <w:pPr>
        <w:pStyle w:val="PargrafodaLista"/>
        <w:numPr>
          <w:ilvl w:val="1"/>
          <w:numId w:val="1"/>
        </w:numPr>
        <w:spacing w:before="120" w:after="120"/>
        <w:rPr>
          <w:rFonts w:asciiTheme="minorHAnsi" w:hAnsiTheme="minorHAnsi" w:cstheme="minorHAnsi"/>
          <w:b/>
        </w:rPr>
      </w:pPr>
      <w:r w:rsidRPr="007D3DE7">
        <w:rPr>
          <w:rFonts w:asciiTheme="minorHAnsi" w:hAnsiTheme="minorHAnsi" w:cstheme="minorHAnsi"/>
        </w:rPr>
        <w:t>Necessidade de estabelecer padrões, requisitos, indexação e divulgação dos documentos a serem emitidos;</w:t>
      </w:r>
    </w:p>
    <w:p w:rsidR="00323237" w:rsidRPr="007D3DE7" w:rsidRDefault="00323237" w:rsidP="00323237">
      <w:pPr>
        <w:pStyle w:val="PargrafodaLista"/>
        <w:numPr>
          <w:ilvl w:val="1"/>
          <w:numId w:val="1"/>
        </w:numPr>
        <w:spacing w:before="120" w:after="120"/>
        <w:rPr>
          <w:rFonts w:asciiTheme="minorHAnsi" w:hAnsiTheme="minorHAnsi" w:cstheme="minorHAnsi"/>
          <w:b/>
        </w:rPr>
      </w:pPr>
      <w:r w:rsidRPr="007D3DE7">
        <w:rPr>
          <w:rFonts w:asciiTheme="minorHAnsi" w:hAnsiTheme="minorHAnsi" w:cstheme="minorHAnsi"/>
        </w:rPr>
        <w:t>Necessidade de mão de obra para executar trabalhos necessários dos diversos Grupos de Trabalho;</w:t>
      </w:r>
    </w:p>
    <w:p w:rsidR="00323237" w:rsidRPr="00323237" w:rsidRDefault="00323237" w:rsidP="007D3DE7">
      <w:pPr>
        <w:pStyle w:val="PargrafodaLista"/>
        <w:widowControl w:val="0"/>
        <w:jc w:val="both"/>
        <w:rPr>
          <w:rFonts w:asciiTheme="minorHAnsi" w:hAnsiTheme="minorHAnsi" w:cstheme="minorHAnsi"/>
        </w:rPr>
      </w:pPr>
    </w:p>
    <w:p w:rsidR="006E53AA" w:rsidRPr="007D3DE7" w:rsidRDefault="006E53AA" w:rsidP="00DB74AB">
      <w:pPr>
        <w:pStyle w:val="PargrafodaLista"/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D3DE7">
        <w:rPr>
          <w:rFonts w:asciiTheme="minorHAnsi" w:hAnsiTheme="minorHAnsi" w:cstheme="minorHAnsi"/>
          <w:b/>
        </w:rPr>
        <w:t>Troca da Presidência do BCAS</w:t>
      </w:r>
      <w:r w:rsidR="00DB74AB" w:rsidRPr="007D3DE7">
        <w:rPr>
          <w:rFonts w:asciiTheme="minorHAnsi" w:hAnsiTheme="minorHAnsi" w:cstheme="minorHAnsi"/>
          <w:b/>
        </w:rPr>
        <w:t>T / Eleição do Vice-presidente</w:t>
      </w:r>
    </w:p>
    <w:p w:rsidR="00DB74AB" w:rsidRDefault="00854E0F" w:rsidP="00584AB1">
      <w:pPr>
        <w:pStyle w:val="PargrafodaLista"/>
        <w:widowControl w:val="0"/>
        <w:numPr>
          <w:ilvl w:val="0"/>
          <w:numId w:val="20"/>
        </w:numPr>
        <w:ind w:left="0" w:firstLine="1080"/>
        <w:jc w:val="both"/>
        <w:rPr>
          <w:rFonts w:asciiTheme="minorHAnsi" w:hAnsiTheme="minorHAnsi" w:cstheme="minorHAnsi"/>
        </w:rPr>
      </w:pPr>
      <w:r w:rsidRPr="00854E0F">
        <w:rPr>
          <w:rFonts w:asciiTheme="minorHAnsi" w:hAnsiTheme="minorHAnsi" w:cstheme="minorHAnsi"/>
        </w:rPr>
        <w:t xml:space="preserve">O </w:t>
      </w:r>
      <w:proofErr w:type="spellStart"/>
      <w:r w:rsidRPr="00854E0F">
        <w:rPr>
          <w:rFonts w:asciiTheme="minorHAnsi" w:hAnsiTheme="minorHAnsi" w:cstheme="minorHAnsi"/>
        </w:rPr>
        <w:t>Cmte</w:t>
      </w:r>
      <w:proofErr w:type="spellEnd"/>
      <w:r w:rsidRPr="00854E0F">
        <w:rPr>
          <w:rFonts w:asciiTheme="minorHAnsi" w:hAnsiTheme="minorHAnsi" w:cstheme="minorHAnsi"/>
        </w:rPr>
        <w:t>. Marques Peixoto</w:t>
      </w:r>
      <w:r>
        <w:rPr>
          <w:rFonts w:asciiTheme="minorHAnsi" w:hAnsiTheme="minorHAnsi" w:cstheme="minorHAnsi"/>
        </w:rPr>
        <w:t xml:space="preserve"> após agradecimentos aos membros pelo suporte </w:t>
      </w:r>
      <w:r w:rsidR="007D3DE7">
        <w:rPr>
          <w:rFonts w:asciiTheme="minorHAnsi" w:hAnsiTheme="minorHAnsi" w:cstheme="minorHAnsi"/>
        </w:rPr>
        <w:t>recebido</w:t>
      </w:r>
      <w:r>
        <w:rPr>
          <w:rFonts w:asciiTheme="minorHAnsi" w:hAnsiTheme="minorHAnsi" w:cstheme="minorHAnsi"/>
        </w:rPr>
        <w:t xml:space="preserve"> durante seu período a frente do Grupo encaminhou o </w:t>
      </w:r>
      <w:proofErr w:type="spellStart"/>
      <w:r>
        <w:rPr>
          <w:rFonts w:asciiTheme="minorHAnsi" w:hAnsiTheme="minorHAnsi" w:cstheme="minorHAnsi"/>
        </w:rPr>
        <w:t>Cmte</w:t>
      </w:r>
      <w:proofErr w:type="spellEnd"/>
      <w:r>
        <w:rPr>
          <w:rFonts w:asciiTheme="minorHAnsi" w:hAnsiTheme="minorHAnsi" w:cstheme="minorHAnsi"/>
        </w:rPr>
        <w:t xml:space="preserve">. Machado (AVIANCA) para assunção à presidência do BCAST e o processo de escolha do novo vice-presidente, sendo aclamado o </w:t>
      </w:r>
      <w:proofErr w:type="spellStart"/>
      <w:r>
        <w:rPr>
          <w:rFonts w:asciiTheme="minorHAnsi" w:hAnsiTheme="minorHAnsi" w:cstheme="minorHAnsi"/>
        </w:rPr>
        <w:t>Cmte</w:t>
      </w:r>
      <w:proofErr w:type="spellEnd"/>
      <w:r>
        <w:rPr>
          <w:rFonts w:asciiTheme="minorHAnsi" w:hAnsiTheme="minorHAnsi" w:cstheme="minorHAnsi"/>
        </w:rPr>
        <w:t>. Dan Guzzo (GOL).</w:t>
      </w:r>
    </w:p>
    <w:p w:rsidR="00FB5D3D" w:rsidRPr="00854E0F" w:rsidRDefault="00FB5D3D" w:rsidP="00DB74AB">
      <w:pPr>
        <w:pStyle w:val="PargrafodaLista"/>
        <w:widowControl w:val="0"/>
        <w:jc w:val="both"/>
        <w:rPr>
          <w:rFonts w:asciiTheme="minorHAnsi" w:hAnsiTheme="minorHAnsi" w:cstheme="minorHAnsi"/>
        </w:rPr>
      </w:pPr>
    </w:p>
    <w:p w:rsidR="00DB74AB" w:rsidRPr="007D3DE7" w:rsidRDefault="00DB74AB" w:rsidP="00DB74AB">
      <w:pPr>
        <w:pStyle w:val="PargrafodaLista"/>
        <w:numPr>
          <w:ilvl w:val="0"/>
          <w:numId w:val="1"/>
        </w:numPr>
        <w:spacing w:before="120" w:after="120"/>
        <w:jc w:val="both"/>
        <w:rPr>
          <w:rFonts w:cstheme="minorHAnsi"/>
          <w:b/>
        </w:rPr>
      </w:pPr>
      <w:r w:rsidRPr="007D3DE7">
        <w:rPr>
          <w:rFonts w:cstheme="minorHAnsi"/>
          <w:b/>
        </w:rPr>
        <w:t>Assuntos Gerais</w:t>
      </w:r>
    </w:p>
    <w:p w:rsidR="006E53AA" w:rsidRPr="007D3DE7" w:rsidRDefault="006E53AA" w:rsidP="0047239F">
      <w:pPr>
        <w:pStyle w:val="PargrafodaLista"/>
        <w:numPr>
          <w:ilvl w:val="0"/>
          <w:numId w:val="9"/>
        </w:numPr>
        <w:spacing w:after="0"/>
        <w:ind w:left="1559" w:hanging="425"/>
        <w:jc w:val="both"/>
        <w:rPr>
          <w:rFonts w:cstheme="minorHAnsi"/>
          <w:b/>
        </w:rPr>
      </w:pPr>
      <w:r w:rsidRPr="00DB74AB">
        <w:rPr>
          <w:rFonts w:cstheme="minorHAnsi"/>
        </w:rPr>
        <w:t>Cumprimento do Regimento Interno</w:t>
      </w:r>
    </w:p>
    <w:p w:rsidR="00DB74AB" w:rsidRPr="007D3DE7" w:rsidRDefault="007D3DE7" w:rsidP="00584AB1">
      <w:pPr>
        <w:spacing w:after="0"/>
        <w:ind w:firstLine="1559"/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="00DB74AB" w:rsidRPr="007D3DE7">
        <w:rPr>
          <w:rFonts w:cstheme="minorHAnsi"/>
        </w:rPr>
        <w:t xml:space="preserve"> </w:t>
      </w:r>
      <w:proofErr w:type="spellStart"/>
      <w:r w:rsidR="00DB74AB" w:rsidRPr="007D3DE7">
        <w:rPr>
          <w:rFonts w:cstheme="minorHAnsi"/>
        </w:rPr>
        <w:t>Cmte</w:t>
      </w:r>
      <w:proofErr w:type="spellEnd"/>
      <w:r w:rsidR="00DB74AB" w:rsidRPr="007D3DE7">
        <w:rPr>
          <w:rFonts w:cstheme="minorHAnsi"/>
        </w:rPr>
        <w:t>. Marques Peixoto entregou à secretaria executiva um relatório, em anexo, que trata das atividades realizadas pelo grupo durante o ano de 2017.</w:t>
      </w:r>
    </w:p>
    <w:p w:rsidR="006E53AA" w:rsidRPr="004629D1" w:rsidRDefault="006E53AA" w:rsidP="0047239F">
      <w:pPr>
        <w:pStyle w:val="PargrafodaLista"/>
        <w:widowControl w:val="0"/>
        <w:numPr>
          <w:ilvl w:val="0"/>
          <w:numId w:val="9"/>
        </w:numPr>
        <w:spacing w:before="120" w:after="0"/>
        <w:ind w:left="1559" w:hanging="425"/>
        <w:jc w:val="both"/>
        <w:rPr>
          <w:rFonts w:cstheme="minorHAnsi"/>
          <w:b/>
        </w:rPr>
      </w:pPr>
      <w:r w:rsidRPr="00DB74AB">
        <w:rPr>
          <w:rFonts w:cstheme="minorHAnsi"/>
        </w:rPr>
        <w:lastRenderedPageBreak/>
        <w:t>Logística das próximas reuniões</w:t>
      </w:r>
    </w:p>
    <w:p w:rsidR="004629D1" w:rsidRPr="004629D1" w:rsidRDefault="004629D1" w:rsidP="004629D1">
      <w:pPr>
        <w:pStyle w:val="PargrafodaLista"/>
        <w:widowControl w:val="0"/>
        <w:spacing w:before="120" w:after="0"/>
        <w:ind w:left="1559"/>
        <w:jc w:val="both"/>
        <w:rPr>
          <w:rFonts w:cstheme="minorHAnsi"/>
          <w:b/>
        </w:rPr>
      </w:pPr>
      <w:r>
        <w:rPr>
          <w:rFonts w:cstheme="minorHAnsi"/>
        </w:rPr>
        <w:t>O presidente do BCAST solicita que a secretaria providencie uma reunião extraordinária com os membros do BAST</w:t>
      </w:r>
      <w:r w:rsidRPr="0047239F">
        <w:t xml:space="preserve"> </w:t>
      </w:r>
      <w:r>
        <w:t xml:space="preserve">extraordinária para que sejam definidas as tratativas dos </w:t>
      </w:r>
      <w:proofErr w:type="spellStart"/>
      <w:r>
        <w:t>SEs</w:t>
      </w:r>
      <w:proofErr w:type="spellEnd"/>
      <w:r>
        <w:t xml:space="preserve"> e os assuntos que a ASIPAER foi questionada.</w:t>
      </w:r>
    </w:p>
    <w:p w:rsidR="004629D1" w:rsidRDefault="004629D1" w:rsidP="004629D1">
      <w:pPr>
        <w:pStyle w:val="PargrafodaLista"/>
        <w:numPr>
          <w:ilvl w:val="0"/>
          <w:numId w:val="9"/>
        </w:numPr>
        <w:ind w:left="1560" w:hanging="426"/>
      </w:pPr>
      <w:r>
        <w:t>D</w:t>
      </w:r>
      <w:r>
        <w:t xml:space="preserve">atas pré-agendadas das próximas reuniões. </w:t>
      </w:r>
    </w:p>
    <w:p w:rsidR="004629D1" w:rsidRDefault="004629D1" w:rsidP="004629D1">
      <w:pPr>
        <w:pStyle w:val="PargrafodaLista"/>
        <w:ind w:left="1560"/>
      </w:pPr>
      <w:r>
        <w:t>As salas na ANAC já estão reservadas para os dias 26/06; 20/09; 22/11.</w:t>
      </w:r>
    </w:p>
    <w:p w:rsidR="004629D1" w:rsidRPr="0047239F" w:rsidRDefault="004629D1" w:rsidP="004629D1">
      <w:pPr>
        <w:pStyle w:val="PargrafodaLista"/>
        <w:widowControl w:val="0"/>
        <w:spacing w:before="120" w:after="0"/>
        <w:ind w:left="1559"/>
        <w:jc w:val="both"/>
        <w:rPr>
          <w:rFonts w:cstheme="minorHAnsi"/>
          <w:b/>
        </w:rPr>
      </w:pPr>
      <w:bookmarkStart w:id="0" w:name="_GoBack"/>
      <w:bookmarkEnd w:id="0"/>
    </w:p>
    <w:p w:rsidR="006E53AA" w:rsidRDefault="006E53AA" w:rsidP="0047239F">
      <w:pPr>
        <w:ind w:left="1560"/>
        <w:jc w:val="both"/>
      </w:pPr>
    </w:p>
    <w:p w:rsidR="004629D1" w:rsidRPr="0047239F" w:rsidRDefault="004629D1" w:rsidP="0047239F">
      <w:pPr>
        <w:ind w:left="1560"/>
        <w:jc w:val="both"/>
      </w:pPr>
    </w:p>
    <w:sectPr w:rsidR="004629D1" w:rsidRPr="0047239F" w:rsidSect="00FB5D3D">
      <w:headerReference w:type="default" r:id="rId8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E7" w:rsidRDefault="00CF28E7" w:rsidP="007D7F78">
      <w:pPr>
        <w:spacing w:after="0" w:line="240" w:lineRule="auto"/>
      </w:pPr>
      <w:r>
        <w:separator/>
      </w:r>
    </w:p>
  </w:endnote>
  <w:endnote w:type="continuationSeparator" w:id="0">
    <w:p w:rsidR="00CF28E7" w:rsidRDefault="00CF28E7" w:rsidP="007D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E7" w:rsidRDefault="00CF28E7" w:rsidP="007D7F78">
      <w:pPr>
        <w:spacing w:after="0" w:line="240" w:lineRule="auto"/>
      </w:pPr>
      <w:r>
        <w:separator/>
      </w:r>
    </w:p>
  </w:footnote>
  <w:footnote w:type="continuationSeparator" w:id="0">
    <w:p w:rsidR="00CF28E7" w:rsidRDefault="00CF28E7" w:rsidP="007D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F78" w:rsidRDefault="007D7F78" w:rsidP="007D7F7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385396" wp14:editId="39EB67A0">
          <wp:extent cx="2333625" cy="1105758"/>
          <wp:effectExtent l="0" t="0" r="0" b="0"/>
          <wp:docPr id="5" name="Imagem 5" descr="C:\Users\mauricio.gusman\AppData\Local\Microsoft\Windows\Temporary Internet Files\Content.Word\Marca_BCAST_pt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cio.gusman\AppData\Local\Microsoft\Windows\Temporary Internet Files\Content.Word\Marca_BCAST_pt_hori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404" cy="111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4CC"/>
    <w:multiLevelType w:val="hybridMultilevel"/>
    <w:tmpl w:val="D8AA9C0E"/>
    <w:lvl w:ilvl="0" w:tplc="0416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43062A3"/>
    <w:multiLevelType w:val="hybridMultilevel"/>
    <w:tmpl w:val="A210E7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4C92"/>
    <w:multiLevelType w:val="hybridMultilevel"/>
    <w:tmpl w:val="2D64C0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00EA"/>
    <w:multiLevelType w:val="hybridMultilevel"/>
    <w:tmpl w:val="A3E2B630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6F5202"/>
    <w:multiLevelType w:val="hybridMultilevel"/>
    <w:tmpl w:val="AB86C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6397A"/>
    <w:multiLevelType w:val="hybridMultilevel"/>
    <w:tmpl w:val="9D346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B15F8"/>
    <w:multiLevelType w:val="hybridMultilevel"/>
    <w:tmpl w:val="81089D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FBE"/>
    <w:multiLevelType w:val="hybridMultilevel"/>
    <w:tmpl w:val="0DCA3986"/>
    <w:lvl w:ilvl="0" w:tplc="E1DA10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13141"/>
    <w:multiLevelType w:val="hybridMultilevel"/>
    <w:tmpl w:val="6DCC9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81E42"/>
    <w:multiLevelType w:val="hybridMultilevel"/>
    <w:tmpl w:val="112E88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16B3E"/>
    <w:multiLevelType w:val="hybridMultilevel"/>
    <w:tmpl w:val="F2C87E72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A94F3F"/>
    <w:multiLevelType w:val="hybridMultilevel"/>
    <w:tmpl w:val="DC10ED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46EAB"/>
    <w:multiLevelType w:val="multilevel"/>
    <w:tmpl w:val="C9AC4D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BF1EB4"/>
    <w:multiLevelType w:val="hybridMultilevel"/>
    <w:tmpl w:val="0B88D72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A45F91"/>
    <w:multiLevelType w:val="hybridMultilevel"/>
    <w:tmpl w:val="E1C289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C2139"/>
    <w:multiLevelType w:val="hybridMultilevel"/>
    <w:tmpl w:val="89FCFA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733FE"/>
    <w:multiLevelType w:val="hybridMultilevel"/>
    <w:tmpl w:val="BC023D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CA7F6D"/>
    <w:multiLevelType w:val="hybridMultilevel"/>
    <w:tmpl w:val="95FA41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FB0E4A"/>
    <w:multiLevelType w:val="hybridMultilevel"/>
    <w:tmpl w:val="1EB8DB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B5F6F"/>
    <w:multiLevelType w:val="hybridMultilevel"/>
    <w:tmpl w:val="7E342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8"/>
  </w:num>
  <w:num w:numId="5">
    <w:abstractNumId w:val="16"/>
  </w:num>
  <w:num w:numId="6">
    <w:abstractNumId w:val="12"/>
  </w:num>
  <w:num w:numId="7">
    <w:abstractNumId w:val="13"/>
  </w:num>
  <w:num w:numId="8">
    <w:abstractNumId w:val="1"/>
  </w:num>
  <w:num w:numId="9">
    <w:abstractNumId w:val="14"/>
  </w:num>
  <w:num w:numId="10">
    <w:abstractNumId w:val="19"/>
  </w:num>
  <w:num w:numId="11">
    <w:abstractNumId w:val="2"/>
  </w:num>
  <w:num w:numId="12">
    <w:abstractNumId w:val="8"/>
  </w:num>
  <w:num w:numId="13">
    <w:abstractNumId w:val="4"/>
  </w:num>
  <w:num w:numId="14">
    <w:abstractNumId w:val="11"/>
  </w:num>
  <w:num w:numId="15">
    <w:abstractNumId w:val="0"/>
  </w:num>
  <w:num w:numId="16">
    <w:abstractNumId w:val="9"/>
  </w:num>
  <w:num w:numId="17">
    <w:abstractNumId w:val="15"/>
  </w:num>
  <w:num w:numId="18">
    <w:abstractNumId w:val="1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2"/>
    <w:rsid w:val="000A7FB0"/>
    <w:rsid w:val="00120A7E"/>
    <w:rsid w:val="001B1E2F"/>
    <w:rsid w:val="002503AC"/>
    <w:rsid w:val="002671A4"/>
    <w:rsid w:val="002850ED"/>
    <w:rsid w:val="002852FC"/>
    <w:rsid w:val="00285BA2"/>
    <w:rsid w:val="00295085"/>
    <w:rsid w:val="002C29BC"/>
    <w:rsid w:val="002E240A"/>
    <w:rsid w:val="00323237"/>
    <w:rsid w:val="003572BE"/>
    <w:rsid w:val="003658AA"/>
    <w:rsid w:val="00430ECC"/>
    <w:rsid w:val="004629D1"/>
    <w:rsid w:val="0047239F"/>
    <w:rsid w:val="004972E6"/>
    <w:rsid w:val="00517D7B"/>
    <w:rsid w:val="00531A27"/>
    <w:rsid w:val="00567245"/>
    <w:rsid w:val="0057097F"/>
    <w:rsid w:val="00584AB1"/>
    <w:rsid w:val="005A7EE7"/>
    <w:rsid w:val="005E317B"/>
    <w:rsid w:val="005F43E0"/>
    <w:rsid w:val="0062380B"/>
    <w:rsid w:val="00633D6E"/>
    <w:rsid w:val="006449A2"/>
    <w:rsid w:val="006B52D6"/>
    <w:rsid w:val="006E53AA"/>
    <w:rsid w:val="00720B02"/>
    <w:rsid w:val="00747B7B"/>
    <w:rsid w:val="007729EB"/>
    <w:rsid w:val="0077384F"/>
    <w:rsid w:val="007B28C8"/>
    <w:rsid w:val="007D2E89"/>
    <w:rsid w:val="007D3DE7"/>
    <w:rsid w:val="007D7F78"/>
    <w:rsid w:val="00854E0F"/>
    <w:rsid w:val="008978F1"/>
    <w:rsid w:val="008A5839"/>
    <w:rsid w:val="008C7747"/>
    <w:rsid w:val="00951B99"/>
    <w:rsid w:val="009F498C"/>
    <w:rsid w:val="00A21049"/>
    <w:rsid w:val="00A31A05"/>
    <w:rsid w:val="00A31B43"/>
    <w:rsid w:val="00A44C8D"/>
    <w:rsid w:val="00A66066"/>
    <w:rsid w:val="00A87B78"/>
    <w:rsid w:val="00AB24C6"/>
    <w:rsid w:val="00B03FEA"/>
    <w:rsid w:val="00B0406C"/>
    <w:rsid w:val="00B62041"/>
    <w:rsid w:val="00C46C49"/>
    <w:rsid w:val="00CF28E7"/>
    <w:rsid w:val="00D33489"/>
    <w:rsid w:val="00DA318A"/>
    <w:rsid w:val="00DB4BB8"/>
    <w:rsid w:val="00DB74AB"/>
    <w:rsid w:val="00DD4820"/>
    <w:rsid w:val="00E70674"/>
    <w:rsid w:val="00E73FA1"/>
    <w:rsid w:val="00EA0D5A"/>
    <w:rsid w:val="00EA5189"/>
    <w:rsid w:val="00F3349C"/>
    <w:rsid w:val="00FB5D3D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4BB0D-8912-4DAC-AAB4-5734067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B0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elacomgrade">
    <w:name w:val="Table Grid"/>
    <w:basedOn w:val="Tabelanormal"/>
    <w:uiPriority w:val="59"/>
    <w:rsid w:val="006E53A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7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F78"/>
  </w:style>
  <w:style w:type="paragraph" w:styleId="Rodap">
    <w:name w:val="footer"/>
    <w:basedOn w:val="Normal"/>
    <w:link w:val="RodapChar"/>
    <w:uiPriority w:val="99"/>
    <w:unhideWhenUsed/>
    <w:rsid w:val="007D7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8E98-F4E6-4629-86EE-9E82AAAA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2300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Rejane da Cunha Lessa</dc:creator>
  <cp:keywords/>
  <dc:description/>
  <cp:lastModifiedBy>Cátia Rejane da Cunha Lessa</cp:lastModifiedBy>
  <cp:revision>41</cp:revision>
  <dcterms:created xsi:type="dcterms:W3CDTF">2018-04-11T21:40:00Z</dcterms:created>
  <dcterms:modified xsi:type="dcterms:W3CDTF">2018-05-07T14:26:00Z</dcterms:modified>
</cp:coreProperties>
</file>