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05.2</w:t>
      </w:r>
      <w:bookmarkStart w:id="0" w:name="FAP052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HABILITAÇÃO DE TIPO </w:t>
      </w:r>
      <w:r w:rsidRPr="00F97E1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HELICÓPTERO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2126"/>
        <w:gridCol w:w="1134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528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13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Função a bordo:</w:t>
            </w:r>
          </w:p>
        </w:tc>
        <w:tc>
          <w:tcPr>
            <w:tcW w:w="5528" w:type="dxa"/>
            <w:vAlign w:val="center"/>
          </w:tcPr>
          <w:p w:rsidR="003C14B9" w:rsidRPr="00081740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(   ) PIC 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Dual pilot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(   ) PIC </w:t>
            </w:r>
            <w:r w:rsidRPr="00C61B85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Single pilot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(   ) SIC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Hab. tipo avaliada: </w:t>
            </w:r>
          </w:p>
          <w:p w:rsidR="003C14B9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2248">
              <w:rPr>
                <w:i/>
                <w:color w:val="000000" w:themeColor="text1"/>
                <w:sz w:val="14"/>
                <w:szCs w:val="14"/>
              </w:rPr>
              <w:t>(</w:t>
            </w:r>
            <w:proofErr w:type="gramStart"/>
            <w:r>
              <w:rPr>
                <w:i/>
                <w:color w:val="000000" w:themeColor="text1"/>
                <w:sz w:val="14"/>
                <w:szCs w:val="14"/>
              </w:rPr>
              <w:t>usar</w:t>
            </w:r>
            <w:proofErr w:type="gramEnd"/>
            <w:r>
              <w:rPr>
                <w:i/>
                <w:color w:val="000000" w:themeColor="text1"/>
                <w:sz w:val="14"/>
                <w:szCs w:val="14"/>
              </w:rPr>
              <w:t xml:space="preserve"> </w:t>
            </w:r>
            <w:r w:rsidRPr="00D32248">
              <w:rPr>
                <w:i/>
                <w:color w:val="000000" w:themeColor="text1"/>
                <w:sz w:val="14"/>
                <w:szCs w:val="14"/>
              </w:rPr>
              <w:t xml:space="preserve">designativos </w:t>
            </w:r>
            <w:r>
              <w:rPr>
                <w:i/>
                <w:color w:val="000000" w:themeColor="text1"/>
                <w:sz w:val="14"/>
                <w:szCs w:val="14"/>
              </w:rPr>
              <w:t>n</w:t>
            </w:r>
            <w:r w:rsidRPr="00D32248">
              <w:rPr>
                <w:i/>
                <w:color w:val="000000" w:themeColor="text1"/>
                <w:sz w:val="14"/>
                <w:szCs w:val="14"/>
              </w:rPr>
              <w:t>a IS 61-004)</w:t>
            </w:r>
          </w:p>
        </w:tc>
        <w:tc>
          <w:tcPr>
            <w:tcW w:w="113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085" w:type="pct"/>
        <w:tblLayout w:type="fixed"/>
        <w:tblLook w:val="04A0" w:firstRow="1" w:lastRow="0" w:firstColumn="1" w:lastColumn="0" w:noHBand="0" w:noVBand="1"/>
      </w:tblPr>
      <w:tblGrid>
        <w:gridCol w:w="433"/>
        <w:gridCol w:w="21"/>
        <w:gridCol w:w="855"/>
        <w:gridCol w:w="2091"/>
        <w:gridCol w:w="285"/>
        <w:gridCol w:w="846"/>
      </w:tblGrid>
      <w:tr w:rsidR="003C14B9" w:rsidRPr="001C1482" w:rsidTr="003C14B9">
        <w:trPr>
          <w:trHeight w:val="397"/>
        </w:trPr>
        <w:tc>
          <w:tcPr>
            <w:tcW w:w="500" w:type="pct"/>
            <w:gridSpan w:val="2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944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307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249" w:type="pct"/>
            <w:gridSpan w:val="2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>Exame oral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92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56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98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3D745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3D745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721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3D745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721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72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3D745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745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30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1249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trHeight w:val="3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Operar o equipamento de rádio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o sistema de combustível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C5.1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passageiros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C5.2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carga e/ou bagagem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Manobras normais </w:t>
            </w: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04CD">
              <w:rPr>
                <w:rFonts w:asciiTheme="minorHAnsi" w:hAnsiTheme="minorHAnsi" w:cs="Arial"/>
                <w:sz w:val="16"/>
                <w:szCs w:val="16"/>
              </w:rPr>
              <w:t>Realizar p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rocedimentos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i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nspeção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H1.1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Acionar o helicóptero</w:t>
            </w:r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>Deslocar a aeronave em todas as direções a partir do voo pairado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(quadrados)</w:t>
            </w:r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H3.1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>Taxiar o helicóptero</w:t>
            </w:r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51DA">
              <w:rPr>
                <w:rFonts w:asciiTheme="minorHAnsi" w:hAnsiTheme="minorHAnsi" w:cs="Arial"/>
                <w:sz w:val="16"/>
                <w:szCs w:val="16"/>
              </w:rPr>
              <w:t xml:space="preserve">Realizar os cheques </w:t>
            </w:r>
            <w:proofErr w:type="spellStart"/>
            <w:r w:rsidRPr="001451DA">
              <w:rPr>
                <w:rFonts w:asciiTheme="minorHAnsi" w:hAnsiTheme="minorHAnsi" w:cs="Arial"/>
                <w:sz w:val="16"/>
                <w:szCs w:val="16"/>
              </w:rPr>
              <w:t>pré</w:t>
            </w:r>
            <w:proofErr w:type="spellEnd"/>
            <w:r w:rsidRPr="001451DA">
              <w:rPr>
                <w:rFonts w:asciiTheme="minorHAnsi" w:hAnsiTheme="minorHAnsi" w:cs="Arial"/>
                <w:sz w:val="16"/>
                <w:szCs w:val="16"/>
              </w:rPr>
              <w:t>-decolagem</w:t>
            </w:r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>Realizar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uma d</w:t>
            </w:r>
            <w:r w:rsidRPr="00F03330">
              <w:rPr>
                <w:rFonts w:asciiTheme="minorHAnsi" w:hAnsiTheme="minorHAnsi" w:cs="Arial"/>
                <w:sz w:val="16"/>
                <w:szCs w:val="16"/>
              </w:rPr>
              <w:t>ecolagem normal</w:t>
            </w:r>
            <w:r w:rsidRPr="00717D30" w:rsidDel="00324C4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normal para pouso</w:t>
            </w:r>
          </w:p>
        </w:tc>
        <w:tc>
          <w:tcPr>
            <w:tcW w:w="935" w:type="pct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1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H4.4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Decolagem Direta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6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H4.5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e Pouso Direto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58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voo em subida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52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Manter o voo reto e nivelado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60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voo em descida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39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H5.4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curvas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80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H5.5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circuitos de tráfego 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00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H6.1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Aproximação de grande ângulo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20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H6.2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Decolagem de máxima performance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41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H6.3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F033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03330">
              <w:rPr>
                <w:rFonts w:asciiTheme="minorHAnsi" w:hAnsiTheme="minorHAnsi" w:cs="Arial"/>
                <w:sz w:val="16"/>
                <w:szCs w:val="16"/>
              </w:rPr>
              <w:t>Pousar e decolar com potência limitada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de emergência</w:t>
            </w:r>
            <w:r w:rsidDel="00B70BF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H7.4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falha de motor nas fases de decolagem e aproximação final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02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H7.5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perda completa da tração do rotor de cauda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24"/>
        </w:trPr>
        <w:tc>
          <w:tcPr>
            <w:tcW w:w="500" w:type="pct"/>
            <w:gridSpan w:val="2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H7.6</w:t>
            </w:r>
          </w:p>
        </w:tc>
        <w:tc>
          <w:tcPr>
            <w:tcW w:w="2622" w:type="pct"/>
            <w:gridSpan w:val="2"/>
            <w:shd w:val="clear" w:color="auto" w:fill="D9D9D9" w:themeFill="background1" w:themeFillShade="D9"/>
            <w:vAlign w:val="center"/>
          </w:tcPr>
          <w:p w:rsidR="003C14B9" w:rsidDel="00B70BF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7BD2">
              <w:rPr>
                <w:rFonts w:asciiTheme="minorHAnsi" w:hAnsiTheme="minorHAnsi" w:cs="Arial"/>
                <w:sz w:val="16"/>
                <w:szCs w:val="16"/>
              </w:rPr>
              <w:t>Gerenciar travamento ou perda de eficiência d</w:t>
            </w:r>
            <w:r>
              <w:rPr>
                <w:rFonts w:asciiTheme="minorHAnsi" w:hAnsiTheme="minorHAnsi" w:cs="Arial"/>
                <w:sz w:val="16"/>
                <w:szCs w:val="16"/>
              </w:rPr>
              <w:t>os pedais</w:t>
            </w: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59"/>
        </w:trPr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H7.7</w:t>
            </w:r>
          </w:p>
        </w:tc>
        <w:tc>
          <w:tcPr>
            <w:tcW w:w="2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1740">
              <w:rPr>
                <w:rFonts w:asciiTheme="minorHAnsi" w:hAnsiTheme="minorHAnsi" w:cs="Arial"/>
                <w:sz w:val="16"/>
                <w:szCs w:val="16"/>
              </w:rPr>
              <w:t>Gerenciar falhas de sistemas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H7.9</w:t>
            </w:r>
          </w:p>
        </w:tc>
        <w:tc>
          <w:tcPr>
            <w:tcW w:w="2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02C5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1740">
              <w:rPr>
                <w:rFonts w:asciiTheme="minorHAnsi" w:hAnsiTheme="minorHAnsi" w:cs="Arial"/>
                <w:sz w:val="16"/>
                <w:szCs w:val="16"/>
              </w:rPr>
              <w:t>Gerenciar falhas de motor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H4.5</w:t>
            </w:r>
          </w:p>
        </w:tc>
        <w:tc>
          <w:tcPr>
            <w:tcW w:w="2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02C5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Pouso final e corte dos motores.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02C5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C5C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902C5C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67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622" w:type="pct"/>
            <w:gridSpan w:val="2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67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622" w:type="pct"/>
            <w:gridSpan w:val="2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476694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67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622" w:type="pct"/>
            <w:gridSpan w:val="2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677B4C" w:rsidTr="00596C51">
        <w:tc>
          <w:tcPr>
            <w:tcW w:w="9639" w:type="dxa"/>
          </w:tcPr>
          <w:p w:rsidR="00677B4C" w:rsidRDefault="00677B4C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677B4C" w:rsidTr="00596C51">
        <w:tc>
          <w:tcPr>
            <w:tcW w:w="9639" w:type="dxa"/>
          </w:tcPr>
          <w:p w:rsidR="00677B4C" w:rsidRDefault="00677B4C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677B4C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94" w:rsidRDefault="00476694" w:rsidP="003C14B9">
      <w:r>
        <w:separator/>
      </w:r>
    </w:p>
  </w:endnote>
  <w:endnote w:type="continuationSeparator" w:id="0">
    <w:p w:rsidR="00476694" w:rsidRDefault="00476694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94" w:rsidRDefault="00476694" w:rsidP="003C14B9">
      <w:r>
        <w:separator/>
      </w:r>
    </w:p>
  </w:footnote>
  <w:footnote w:type="continuationSeparator" w:id="0">
    <w:p w:rsidR="00476694" w:rsidRDefault="00476694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23D96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46860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D926617"/>
    <w:multiLevelType w:val="hybridMultilevel"/>
    <w:tmpl w:val="6EAA03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1F5889"/>
    <w:rsid w:val="002F5472"/>
    <w:rsid w:val="003B11C0"/>
    <w:rsid w:val="003B1819"/>
    <w:rsid w:val="003C14B9"/>
    <w:rsid w:val="00444A7B"/>
    <w:rsid w:val="00476694"/>
    <w:rsid w:val="005A70C6"/>
    <w:rsid w:val="005B0DF9"/>
    <w:rsid w:val="00616934"/>
    <w:rsid w:val="00677B4C"/>
    <w:rsid w:val="007B56A0"/>
    <w:rsid w:val="007B7A5A"/>
    <w:rsid w:val="008F1516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3D22-5722-4A6A-BA3A-C26B580C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2017-04-25T14:14:00Z</dcterms:created>
  <dcterms:modified xsi:type="dcterms:W3CDTF">2017-04-25T14:14:00Z</dcterms:modified>
</cp:coreProperties>
</file>