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B9" w:rsidRDefault="003C14B9" w:rsidP="003C14B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FAP 04.3</w:t>
      </w:r>
      <w:bookmarkStart w:id="0" w:name="FAP043"/>
    </w:p>
    <w:bookmarkEnd w:id="0"/>
    <w:p w:rsidR="003C14B9" w:rsidRPr="00F97E1F" w:rsidRDefault="003C14B9" w:rsidP="003C14B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HABILITAÇÃO DE CLASSE </w:t>
      </w:r>
      <w:r w:rsidRPr="00F97E1F">
        <w:rPr>
          <w:rFonts w:asciiTheme="minorHAnsi" w:hAnsiTheme="minorHAnsi"/>
          <w:b/>
          <w:szCs w:val="24"/>
        </w:rPr>
        <w:t xml:space="preserve">– </w:t>
      </w:r>
      <w:r>
        <w:rPr>
          <w:rFonts w:asciiTheme="minorHAnsi" w:hAnsiTheme="minorHAnsi"/>
          <w:b/>
          <w:szCs w:val="24"/>
        </w:rPr>
        <w:t>MNAF</w:t>
      </w:r>
    </w:p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5764"/>
        <w:gridCol w:w="1465"/>
        <w:gridCol w:w="1701"/>
      </w:tblGrid>
      <w:tr w:rsidR="003C14B9" w:rsidRPr="00F97E1F" w:rsidTr="003C14B9"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do candidato</w:t>
            </w:r>
          </w:p>
        </w:tc>
      </w:tr>
      <w:tr w:rsidR="003C14B9" w:rsidRPr="00F97E1F" w:rsidTr="003C14B9">
        <w:trPr>
          <w:trHeight w:val="33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Nome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5764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Validade do CMA:</w:t>
            </w:r>
          </w:p>
        </w:tc>
        <w:tc>
          <w:tcPr>
            <w:tcW w:w="1701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04"/>
        <w:gridCol w:w="1139"/>
        <w:gridCol w:w="709"/>
        <w:gridCol w:w="1002"/>
        <w:gridCol w:w="1541"/>
        <w:gridCol w:w="2134"/>
        <w:gridCol w:w="2410"/>
      </w:tblGrid>
      <w:tr w:rsidR="003C14B9" w:rsidRPr="00F97E1F" w:rsidTr="003C14B9">
        <w:tc>
          <w:tcPr>
            <w:tcW w:w="9639" w:type="dxa"/>
            <w:gridSpan w:val="7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do voo</w:t>
            </w:r>
          </w:p>
        </w:tc>
      </w:tr>
      <w:tr w:rsidR="003C14B9" w:rsidRPr="00F97E1F" w:rsidTr="003C14B9">
        <w:trPr>
          <w:trHeight w:val="282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De:</w:t>
            </w:r>
          </w:p>
        </w:tc>
        <w:tc>
          <w:tcPr>
            <w:tcW w:w="1139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Para:</w:t>
            </w:r>
          </w:p>
        </w:tc>
        <w:tc>
          <w:tcPr>
            <w:tcW w:w="1002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Sobrevoos ou TGL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4544" w:type="dxa"/>
            <w:gridSpan w:val="2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282"/>
        </w:trPr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Hora de início: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Hora de término: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Pr="00F97E1F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851"/>
        <w:gridCol w:w="2976"/>
      </w:tblGrid>
      <w:tr w:rsidR="003C14B9" w:rsidRPr="00F97E1F" w:rsidTr="003C14B9"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da aeronave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/FSTD</w:t>
            </w:r>
          </w:p>
        </w:tc>
      </w:tr>
      <w:tr w:rsidR="003C14B9" w:rsidRPr="00F97E1F" w:rsidTr="005B0DF9">
        <w:trPr>
          <w:trHeight w:val="26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Matrícula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/ ID# FSTD</w:t>
            </w: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3544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Modelo:</w:t>
            </w:r>
          </w:p>
        </w:tc>
        <w:tc>
          <w:tcPr>
            <w:tcW w:w="2976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Tr="003C14B9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Proprietário ou Operador:</w:t>
            </w:r>
          </w:p>
        </w:tc>
        <w:tc>
          <w:tcPr>
            <w:tcW w:w="7371" w:type="dxa"/>
            <w:gridSpan w:val="3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4"/>
      </w:tblGrid>
      <w:tr w:rsidR="003C14B9" w:rsidRPr="00341F44" w:rsidTr="003C14B9">
        <w:trPr>
          <w:trHeight w:val="284"/>
          <w:jc w:val="center"/>
        </w:trPr>
        <w:tc>
          <w:tcPr>
            <w:tcW w:w="8554" w:type="dxa"/>
          </w:tcPr>
          <w:p w:rsidR="003C14B9" w:rsidRPr="00341F44" w:rsidRDefault="003C14B9" w:rsidP="003C14B9">
            <w:pPr>
              <w:jc w:val="center"/>
              <w:rPr>
                <w:rFonts w:ascii="Wingdings" w:hAnsi="Wingdings"/>
                <w:sz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</w:rPr>
              <w:t>S</w:t>
            </w:r>
            <w:r w:rsidRPr="009E0643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Satisfatório</w:t>
            </w:r>
            <w:proofErr w:type="gramEnd"/>
            <w:r w:rsidRPr="009E0643">
              <w:rPr>
                <w:rFonts w:asciiTheme="minorHAnsi" w:hAnsiTheme="minorHAnsi"/>
                <w:sz w:val="20"/>
              </w:rPr>
              <w:t xml:space="preserve">                                   </w:t>
            </w:r>
            <w:r w:rsidRPr="008070A3">
              <w:rPr>
                <w:rFonts w:asciiTheme="minorHAnsi" w:hAnsiTheme="minorHAnsi"/>
                <w:b/>
                <w:sz w:val="20"/>
              </w:rPr>
              <w:t>I</w:t>
            </w:r>
            <w:r w:rsidRPr="009E0643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Insatisfatório</w:t>
            </w:r>
            <w:r w:rsidRPr="009E0643">
              <w:rPr>
                <w:rFonts w:asciiTheme="minorHAnsi" w:hAnsiTheme="minorHAnsi"/>
                <w:sz w:val="20"/>
              </w:rPr>
              <w:t xml:space="preserve">                           </w:t>
            </w:r>
            <w:r w:rsidRPr="009E0643">
              <w:rPr>
                <w:rFonts w:asciiTheme="minorHAnsi" w:hAnsiTheme="minorHAnsi" w:cs="Arial"/>
                <w:sz w:val="20"/>
              </w:rPr>
              <w:t xml:space="preserve"> </w:t>
            </w:r>
            <w:r w:rsidRPr="008070A3">
              <w:rPr>
                <w:rFonts w:asciiTheme="minorHAnsi" w:hAnsiTheme="minorHAnsi" w:cs="Arial"/>
                <w:b/>
                <w:sz w:val="20"/>
              </w:rPr>
              <w:t>N</w:t>
            </w:r>
            <w:r w:rsidRPr="009E0643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9E0643">
              <w:rPr>
                <w:rFonts w:asciiTheme="minorHAnsi" w:hAnsiTheme="minorHAnsi" w:cs="Arial"/>
                <w:sz w:val="20"/>
              </w:rPr>
              <w:t>Não realizado</w:t>
            </w:r>
          </w:p>
        </w:tc>
      </w:tr>
    </w:tbl>
    <w:p w:rsidR="003C14B9" w:rsidRDefault="003C14B9" w:rsidP="003C14B9">
      <w:pPr>
        <w:jc w:val="left"/>
        <w:sectPr w:rsidR="003C14B9" w:rsidSect="003C14B9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135" w:right="1134" w:bottom="1418" w:left="1134" w:header="709" w:footer="709" w:gutter="0"/>
          <w:cols w:space="708"/>
          <w:titlePg/>
          <w:docGrid w:linePitch="360"/>
        </w:sectPr>
      </w:pPr>
    </w:p>
    <w:tbl>
      <w:tblPr>
        <w:tblStyle w:val="Tabelacomgrade"/>
        <w:tblW w:w="5085" w:type="pct"/>
        <w:tblLayout w:type="fixed"/>
        <w:tblLook w:val="04A0" w:firstRow="1" w:lastRow="0" w:firstColumn="1" w:lastColumn="0" w:noHBand="0" w:noVBand="1"/>
      </w:tblPr>
      <w:tblGrid>
        <w:gridCol w:w="454"/>
        <w:gridCol w:w="959"/>
        <w:gridCol w:w="2126"/>
        <w:gridCol w:w="992"/>
      </w:tblGrid>
      <w:tr w:rsidR="003C14B9" w:rsidRPr="001C1482" w:rsidTr="003C14B9">
        <w:trPr>
          <w:trHeight w:val="397"/>
        </w:trPr>
        <w:tc>
          <w:tcPr>
            <w:tcW w:w="501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</w:pPr>
            <w:proofErr w:type="gramStart"/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lastRenderedPageBreak/>
              <w:t>N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>o</w:t>
            </w:r>
            <w:r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noBreakHyphen/>
            </w:r>
            <w:proofErr w:type="gramEnd"/>
          </w:p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ref.</w:t>
            </w:r>
          </w:p>
        </w:tc>
        <w:tc>
          <w:tcPr>
            <w:tcW w:w="1058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 xml:space="preserve">Cód.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do elemento</w:t>
            </w:r>
          </w:p>
        </w:tc>
        <w:tc>
          <w:tcPr>
            <w:tcW w:w="2346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Elemento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 xml:space="preserve"> de competência</w:t>
            </w:r>
          </w:p>
        </w:tc>
        <w:tc>
          <w:tcPr>
            <w:tcW w:w="1095" w:type="pct"/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>Resultado</w:t>
            </w:r>
          </w:p>
        </w:tc>
      </w:tr>
      <w:tr w:rsidR="003C14B9" w:rsidRPr="006C1578" w:rsidTr="003C14B9">
        <w:trPr>
          <w:trHeight w:val="35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C1578">
              <w:rPr>
                <w:rFonts w:asciiTheme="minorHAnsi" w:hAnsiTheme="minorHAnsi" w:cs="Arial"/>
                <w:b/>
                <w:sz w:val="16"/>
                <w:szCs w:val="16"/>
              </w:rPr>
              <w:t xml:space="preserve">Exame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oral</w:t>
            </w: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gerais</w:t>
            </w: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D6FB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Instrumentos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e equipamentos</w:t>
            </w:r>
            <w:r w:rsidRPr="001C1482">
              <w:rPr>
                <w:rFonts w:asciiTheme="minorHAnsi" w:hAnsiTheme="minorHAnsi" w:cs="Arial"/>
                <w:sz w:val="16"/>
                <w:szCs w:val="16"/>
              </w:rPr>
              <w:t xml:space="preserve"> requeridos par</w:t>
            </w:r>
            <w:r>
              <w:rPr>
                <w:rFonts w:asciiTheme="minorHAnsi" w:hAnsiTheme="minorHAnsi" w:cs="Arial"/>
                <w:sz w:val="16"/>
                <w:szCs w:val="16"/>
              </w:rPr>
              <w:t>a a realização do voo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D6FB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Documentos</w:t>
            </w:r>
            <w:r w:rsidRPr="001C1482">
              <w:rPr>
                <w:rFonts w:asciiTheme="minorHAnsi" w:hAnsiTheme="minorHAnsi" w:cs="Arial"/>
                <w:sz w:val="16"/>
                <w:szCs w:val="16"/>
              </w:rPr>
              <w:t xml:space="preserve"> requeridos par</w:t>
            </w:r>
            <w:r>
              <w:rPr>
                <w:rFonts w:asciiTheme="minorHAnsi" w:hAnsiTheme="minorHAnsi" w:cs="Arial"/>
                <w:sz w:val="16"/>
                <w:szCs w:val="16"/>
              </w:rPr>
              <w:t>a a realização do voo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D6FB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técnicos da aeronave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D6FB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Procedimentos normais, anormais e de emergência da aeronave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D6FB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Cálculo de peso e balanceamento da aeronave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D6FB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Cálculos de desempenho de pouso e decolagem da aeronave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D6FB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Boletins ou notificações de segurança referentes à operação da aeronave, emitidos pelo fabricante, pela autoridade aeronáutica do país de origem ou pela ANAC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AD6FB6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D6FB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Leitura e interpretação de mensagens e cartas meteorológicas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AD6FB6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D6FB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Leitura e interpretação de publicações aeronáuticas (ROTAER, AIP, NOTAM, etc.)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AD6FB6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D6FB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Planejamento de voo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6C1578" w:rsidTr="003C14B9">
        <w:trPr>
          <w:trHeight w:val="354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Exame de voo</w:t>
            </w: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Procedimentos gerais</w:t>
            </w: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C1.1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</w:t>
            </w:r>
            <w:r w:rsidRPr="000071C3">
              <w:rPr>
                <w:rFonts w:asciiTheme="minorHAnsi" w:hAnsiTheme="minorHAnsi" w:cs="Arial"/>
                <w:sz w:val="16"/>
                <w:szCs w:val="16"/>
              </w:rPr>
              <w:t>omunicação operacional utilizando um rádio aeronáutico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C3.1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Operar o equipamento de rádio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C3.2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Gerenciar panes do equipamento de rádio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C3.3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 xml:space="preserve">Operar o </w:t>
            </w:r>
            <w:proofErr w:type="spellStart"/>
            <w:r w:rsidRPr="000071C3">
              <w:rPr>
                <w:rFonts w:asciiTheme="minorHAnsi" w:hAnsiTheme="minorHAnsi" w:cs="Arial"/>
                <w:sz w:val="16"/>
                <w:szCs w:val="16"/>
              </w:rPr>
              <w:t>transponder</w:t>
            </w:r>
            <w:proofErr w:type="spellEnd"/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C4.1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Planejar o combustível requerido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C4.2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Gerenciar o sistema de combustível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C4.3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Reabastecer a aeronave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C5.1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Gerenciar passageiros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C5.2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Gerenciar carga e/ou bagagem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NTS1.1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Manter uma vigilância efetiva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NTS1.2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Manter consciência situacional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NTS1.3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Avaliar situações e tomar decisões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NTS1.4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Definir prioridades e gerenciar tarefas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NTS1.5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Manter comunicações e relações interpessoais efetivas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NTS2.1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Reconhecer e gerenciar ameaças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NTS2.2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Reconhecer e gerenciar erros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 xml:space="preserve">Manobras normais </w:t>
            </w:r>
          </w:p>
        </w:tc>
      </w:tr>
      <w:tr w:rsidR="003C14B9" w:rsidRPr="001C1482" w:rsidTr="003C14B9">
        <w:trPr>
          <w:trHeight w:val="4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C2.1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C04CD">
              <w:rPr>
                <w:rFonts w:asciiTheme="minorHAnsi" w:hAnsiTheme="minorHAnsi" w:cs="Arial"/>
                <w:sz w:val="16"/>
                <w:szCs w:val="16"/>
              </w:rPr>
              <w:t>Realizar p</w:t>
            </w:r>
            <w:r w:rsidRPr="000071C3">
              <w:rPr>
                <w:rFonts w:asciiTheme="minorHAnsi" w:hAnsiTheme="minorHAnsi" w:cs="Arial"/>
                <w:sz w:val="16"/>
                <w:szCs w:val="16"/>
              </w:rPr>
              <w:t xml:space="preserve">rocedimentos </w:t>
            </w:r>
            <w:proofErr w:type="spellStart"/>
            <w:r w:rsidRPr="000071C3">
              <w:rPr>
                <w:rFonts w:asciiTheme="minorHAnsi" w:hAnsiTheme="minorHAnsi" w:cs="Arial"/>
                <w:sz w:val="16"/>
                <w:szCs w:val="16"/>
              </w:rPr>
              <w:t>pré-voo</w:t>
            </w:r>
            <w:proofErr w:type="spellEnd"/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540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HID.1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 xml:space="preserve">Realizar inspeção 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pré-voo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 xml:space="preserve"> em uma aeronave flutuante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420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A1.1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Partida e corte do motor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HID.2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Manobrar uma aeronave flutuante na água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HID.3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Decolar uma aeronave flutuante da água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HID.4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Operar uma aeronave flutuante em voo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6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HID.5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Pousar uma aeronave flutuante na água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C2.3</w:t>
            </w:r>
          </w:p>
        </w:tc>
        <w:tc>
          <w:tcPr>
            <w:tcW w:w="234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02C5C">
              <w:rPr>
                <w:rFonts w:asciiTheme="minorHAnsi" w:hAnsiTheme="minorHAnsi" w:cs="Arial"/>
                <w:sz w:val="16"/>
                <w:szCs w:val="16"/>
              </w:rPr>
              <w:t xml:space="preserve">Realizar procedimentos </w:t>
            </w:r>
            <w:proofErr w:type="spellStart"/>
            <w:r w:rsidRPr="00902C5C">
              <w:rPr>
                <w:rFonts w:asciiTheme="minorHAnsi" w:hAnsiTheme="minorHAnsi" w:cs="Arial"/>
                <w:sz w:val="16"/>
                <w:szCs w:val="16"/>
              </w:rPr>
              <w:t>pós-voo</w:t>
            </w:r>
            <w:proofErr w:type="spellEnd"/>
          </w:p>
        </w:tc>
        <w:tc>
          <w:tcPr>
            <w:tcW w:w="1095" w:type="pct"/>
            <w:tcBorders>
              <w:bottom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 xml:space="preserve">Manobras de emergência </w:t>
            </w:r>
          </w:p>
        </w:tc>
      </w:tr>
      <w:tr w:rsidR="003C14B9" w:rsidRPr="00747E9D" w:rsidTr="003C14B9">
        <w:trPr>
          <w:trHeight w:val="32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HID.6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Gerenciar situações de emergência em uma aeronave flutuante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A6.1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Gerenc</w:t>
            </w: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 xml:space="preserve">iar falha de motor na decolagem 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659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A6.6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Recuperar a aeronave de atitudes anormais com referências visuais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cantSplit/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Outras (opcionais a critério do examinador) 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346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346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2525BE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346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C14B9" w:rsidRPr="00747E9D" w:rsidRDefault="003C14B9" w:rsidP="003C14B9">
      <w:pPr>
        <w:jc w:val="left"/>
        <w:rPr>
          <w:color w:val="000000" w:themeColor="text1"/>
        </w:rPr>
      </w:pPr>
    </w:p>
    <w:p w:rsidR="003C14B9" w:rsidRPr="00747E9D" w:rsidRDefault="003C14B9" w:rsidP="003C14B9">
      <w:pPr>
        <w:jc w:val="left"/>
        <w:rPr>
          <w:color w:val="000000" w:themeColor="text1"/>
        </w:rPr>
        <w:sectPr w:rsidR="003C14B9" w:rsidRPr="00747E9D" w:rsidSect="003C14B9">
          <w:type w:val="continuous"/>
          <w:pgSz w:w="11906" w:h="16838" w:code="9"/>
          <w:pgMar w:top="1135" w:right="1134" w:bottom="1418" w:left="1134" w:header="709" w:footer="709" w:gutter="0"/>
          <w:cols w:num="2" w:space="708"/>
          <w:titlePg/>
          <w:docGrid w:linePitch="360"/>
        </w:sectPr>
      </w:pPr>
    </w:p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C14B9" w:rsidRPr="00DD06AE" w:rsidTr="003C14B9"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3C14B9" w:rsidRPr="00DD06AE" w:rsidRDefault="003C14B9" w:rsidP="003C14B9">
            <w:pPr>
              <w:spacing w:line="259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D06AE">
              <w:rPr>
                <w:rFonts w:asciiTheme="minorHAnsi" w:hAnsiTheme="minorHAnsi"/>
                <w:b/>
                <w:sz w:val="16"/>
                <w:szCs w:val="16"/>
              </w:rPr>
              <w:t>COMENTÁRIOS</w:t>
            </w: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616934" w:rsidTr="00596C51">
        <w:tc>
          <w:tcPr>
            <w:tcW w:w="9639" w:type="dxa"/>
          </w:tcPr>
          <w:p w:rsidR="00616934" w:rsidRDefault="00616934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616934" w:rsidTr="00596C51">
        <w:tc>
          <w:tcPr>
            <w:tcW w:w="9639" w:type="dxa"/>
          </w:tcPr>
          <w:p w:rsidR="00616934" w:rsidRDefault="00616934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616934" w:rsidTr="00596C51">
        <w:tc>
          <w:tcPr>
            <w:tcW w:w="9639" w:type="dxa"/>
          </w:tcPr>
          <w:p w:rsidR="00616934" w:rsidRDefault="00616934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</w:tbl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3C14B9" w:rsidRPr="00F97E1F" w:rsidTr="003C14B9">
        <w:trPr>
          <w:trHeight w:val="334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Ordem de Serviço (somente para examinadores escalados pela ANAC):</w:t>
            </w:r>
          </w:p>
        </w:tc>
        <w:tc>
          <w:tcPr>
            <w:tcW w:w="3118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069"/>
        <w:gridCol w:w="4477"/>
        <w:gridCol w:w="998"/>
        <w:gridCol w:w="2095"/>
      </w:tblGrid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Conceito final: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(  </w:t>
            </w:r>
            <w:proofErr w:type="gramEnd"/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 )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APROVADO</w:t>
            </w: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(   ) REPROVADO 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Data: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Nome do examinador:</w:t>
            </w:r>
          </w:p>
        </w:tc>
        <w:tc>
          <w:tcPr>
            <w:tcW w:w="7570" w:type="dxa"/>
            <w:gridSpan w:val="3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do examinador: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Cód. ANAC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do candidato: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Cód. ANAC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  <w:rPr>
          <w:rFonts w:asciiTheme="minorHAnsi" w:hAnsiTheme="minorHAnsi"/>
          <w:b/>
          <w:szCs w:val="24"/>
        </w:rPr>
      </w:pPr>
      <w:bookmarkStart w:id="1" w:name="_GoBack"/>
      <w:bookmarkEnd w:id="1"/>
    </w:p>
    <w:sectPr w:rsidR="003C14B9" w:rsidSect="00616934">
      <w:type w:val="continuous"/>
      <w:pgSz w:w="11906" w:h="16838" w:code="9"/>
      <w:pgMar w:top="113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5BE" w:rsidRDefault="002525BE" w:rsidP="003C14B9">
      <w:r>
        <w:separator/>
      </w:r>
    </w:p>
  </w:endnote>
  <w:endnote w:type="continuationSeparator" w:id="0">
    <w:p w:rsidR="002525BE" w:rsidRDefault="002525BE" w:rsidP="003C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34" w:rsidRDefault="00616934" w:rsidP="00616934">
    <w:pPr>
      <w:pStyle w:val="Rodap"/>
      <w:tabs>
        <w:tab w:val="clear" w:pos="4252"/>
        <w:tab w:val="clear" w:pos="8504"/>
        <w:tab w:val="left" w:pos="636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5BE" w:rsidRDefault="002525BE" w:rsidP="003C14B9">
      <w:r>
        <w:separator/>
      </w:r>
    </w:p>
  </w:footnote>
  <w:footnote w:type="continuationSeparator" w:id="0">
    <w:p w:rsidR="002525BE" w:rsidRDefault="002525BE" w:rsidP="003C1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34" w:rsidRDefault="00616934">
    <w:pPr>
      <w:pStyle w:val="Cabealho"/>
    </w:pPr>
    <w:r>
      <w:rPr>
        <w:noProof/>
        <w:sz w:val="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CED981" wp14:editId="327B26EB">
              <wp:simplePos x="0" y="0"/>
              <wp:positionH relativeFrom="column">
                <wp:posOffset>6569031</wp:posOffset>
              </wp:positionH>
              <wp:positionV relativeFrom="paragraph">
                <wp:posOffset>-431800</wp:posOffset>
              </wp:positionV>
              <wp:extent cx="276225" cy="17878425"/>
              <wp:effectExtent l="0" t="0" r="9525" b="952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7878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B4DBCD" id="Retângulo 3" o:spid="_x0000_s1026" style="position:absolute;margin-left:517.25pt;margin-top:-34pt;width:21.75pt;height:14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" fillcolor="#5b9bd5 [3204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34" w:rsidRDefault="00616934">
    <w:pPr>
      <w:pStyle w:val="Cabealho"/>
    </w:pPr>
    <w:r>
      <w:rPr>
        <w:noProof/>
        <w:sz w:val="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81A1B2" wp14:editId="242514D1">
              <wp:simplePos x="0" y="0"/>
              <wp:positionH relativeFrom="column">
                <wp:posOffset>6549656</wp:posOffset>
              </wp:positionH>
              <wp:positionV relativeFrom="paragraph">
                <wp:posOffset>-473858</wp:posOffset>
              </wp:positionV>
              <wp:extent cx="276225" cy="17878425"/>
              <wp:effectExtent l="0" t="0" r="9525" b="9525"/>
              <wp:wrapNone/>
              <wp:docPr id="32" name="Retâ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7878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3C936" id="Retângulo 32" o:spid="_x0000_s1026" style="position:absolute;margin-left:515.7pt;margin-top:-37.3pt;width:21.75pt;height:14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" fillcolor="#5b9bd5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432016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DDB"/>
    <w:multiLevelType w:val="multilevel"/>
    <w:tmpl w:val="A34639F8"/>
    <w:lvl w:ilvl="0">
      <w:start w:val="1"/>
      <w:numFmt w:val="decimal"/>
      <w:pStyle w:val="IS1Ttulode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IS2Subse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pStyle w:val="IS4Pargrafo"/>
      <w:isLgl/>
      <w:lvlText w:val="%1.%2.%3"/>
      <w:lvlJc w:val="left"/>
      <w:pPr>
        <w:ind w:left="1500" w:hanging="11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IS5Subpargrafo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upperRoman"/>
      <w:pStyle w:val="IS7Subalnea"/>
      <w:lvlText w:val="%6."/>
      <w:lvlJc w:val="righ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7A4246"/>
    <w:multiLevelType w:val="multilevel"/>
    <w:tmpl w:val="CB8AF200"/>
    <w:lvl w:ilvl="0">
      <w:start w:val="1"/>
      <w:numFmt w:val="upperLetter"/>
      <w:pStyle w:val="X1ISTtulodeApndice"/>
      <w:lvlText w:val="APÊNDICE %1 - "/>
      <w:lvlJc w:val="left"/>
      <w:pPr>
        <w:ind w:left="3480" w:hanging="36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X2ISSeoApndice"/>
      <w:lvlText w:val="%1%2."/>
      <w:lvlJc w:val="left"/>
      <w:pPr>
        <w:ind w:left="4623" w:hanging="1146"/>
      </w:pPr>
      <w:rPr>
        <w:rFonts w:hint="default"/>
      </w:rPr>
    </w:lvl>
    <w:lvl w:ilvl="2">
      <w:start w:val="1"/>
      <w:numFmt w:val="decimal"/>
      <w:pStyle w:val="X3ISSubseodeApndice"/>
      <w:lvlText w:val="%1%2.%3."/>
      <w:lvlJc w:val="left"/>
      <w:pPr>
        <w:ind w:left="4623" w:hanging="1146"/>
      </w:pPr>
      <w:rPr>
        <w:rFonts w:hint="default"/>
      </w:rPr>
    </w:lvl>
    <w:lvl w:ilvl="3">
      <w:start w:val="1"/>
      <w:numFmt w:val="decimal"/>
      <w:pStyle w:val="X4ISPargrafodeApndice"/>
      <w:lvlText w:val="%1%2.%3.%4."/>
      <w:lvlJc w:val="left"/>
      <w:pPr>
        <w:ind w:left="4623" w:hanging="1146"/>
      </w:pPr>
      <w:rPr>
        <w:rFonts w:hint="default"/>
      </w:rPr>
    </w:lvl>
    <w:lvl w:ilvl="4">
      <w:start w:val="1"/>
      <w:numFmt w:val="decimal"/>
      <w:pStyle w:val="X5ISSubpargrafodeApndice"/>
      <w:lvlText w:val="%1%2.%3.%4.%5."/>
      <w:lvlJc w:val="left"/>
      <w:pPr>
        <w:ind w:left="4623" w:hanging="1146"/>
      </w:pPr>
      <w:rPr>
        <w:rFonts w:hint="default"/>
      </w:rPr>
    </w:lvl>
    <w:lvl w:ilvl="5">
      <w:start w:val="1"/>
      <w:numFmt w:val="lowerLetter"/>
      <w:pStyle w:val="X6ISAlneadeApndice"/>
      <w:lvlText w:val="(%6)"/>
      <w:lvlJc w:val="left"/>
      <w:pPr>
        <w:ind w:left="4821" w:hanging="198"/>
      </w:pPr>
      <w:rPr>
        <w:rFonts w:hint="default"/>
      </w:rPr>
    </w:lvl>
    <w:lvl w:ilvl="6">
      <w:start w:val="1"/>
      <w:numFmt w:val="upperRoman"/>
      <w:pStyle w:val="X7ISSubalneadeApndice"/>
      <w:lvlText w:val="%7."/>
      <w:lvlJc w:val="left"/>
      <w:pPr>
        <w:ind w:left="4906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60" w:hanging="360"/>
      </w:pPr>
      <w:rPr>
        <w:rFonts w:hint="default"/>
      </w:rPr>
    </w:lvl>
  </w:abstractNum>
  <w:abstractNum w:abstractNumId="3">
    <w:nsid w:val="16986E70"/>
    <w:multiLevelType w:val="multilevel"/>
    <w:tmpl w:val="28465D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FB6095A"/>
    <w:multiLevelType w:val="multilevel"/>
    <w:tmpl w:val="FF6C6094"/>
    <w:lvl w:ilvl="0">
      <w:start w:val="1"/>
      <w:numFmt w:val="lowerLetter"/>
      <w:pStyle w:val="y3criterio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500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50922EC"/>
    <w:multiLevelType w:val="multilevel"/>
    <w:tmpl w:val="C082C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0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5F8E1B85"/>
    <w:multiLevelType w:val="hybridMultilevel"/>
    <w:tmpl w:val="7EB672B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953A74"/>
    <w:multiLevelType w:val="hybridMultilevel"/>
    <w:tmpl w:val="D5D4D8B6"/>
    <w:lvl w:ilvl="0" w:tplc="BA828496">
      <w:start w:val="1"/>
      <w:numFmt w:val="lowerRoman"/>
      <w:pStyle w:val="4incisores"/>
      <w:lvlText w:val="%1."/>
      <w:lvlJc w:val="left"/>
      <w:pPr>
        <w:ind w:left="1854" w:hanging="360"/>
      </w:pPr>
      <w:rPr>
        <w:rFonts w:hint="default"/>
        <w:spacing w:val="-2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B9"/>
    <w:rsid w:val="00046147"/>
    <w:rsid w:val="002525BE"/>
    <w:rsid w:val="003C14B9"/>
    <w:rsid w:val="00444A7B"/>
    <w:rsid w:val="005A70C6"/>
    <w:rsid w:val="005B0DF9"/>
    <w:rsid w:val="00616934"/>
    <w:rsid w:val="007B7A5A"/>
    <w:rsid w:val="008F1516"/>
    <w:rsid w:val="00DD3DDB"/>
    <w:rsid w:val="00D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7D6F6F-7FCF-4806-B045-446FAF25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14B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rsid w:val="003C14B9"/>
    <w:pPr>
      <w:keepNext/>
      <w:numPr>
        <w:numId w:val="1"/>
      </w:numPr>
      <w:spacing w:before="240" w:after="60"/>
      <w:outlineLvl w:val="0"/>
    </w:pPr>
    <w:rPr>
      <w:rFonts w:eastAsia="Times New Roman"/>
      <w:kern w:val="32"/>
      <w:sz w:val="22"/>
      <w:lang w:eastAsia="pt-BR"/>
    </w:rPr>
  </w:style>
  <w:style w:type="paragraph" w:styleId="Ttulo2">
    <w:name w:val="heading 2"/>
    <w:basedOn w:val="Normal"/>
    <w:next w:val="Normal"/>
    <w:link w:val="Ttulo2Char"/>
    <w:rsid w:val="003C14B9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sz w:val="22"/>
      <w:lang w:eastAsia="pt-BR"/>
    </w:rPr>
  </w:style>
  <w:style w:type="paragraph" w:styleId="Ttulo3">
    <w:name w:val="heading 3"/>
    <w:basedOn w:val="Normal"/>
    <w:next w:val="Normal"/>
    <w:link w:val="Ttulo3Char"/>
    <w:autoRedefine/>
    <w:rsid w:val="003C14B9"/>
    <w:pPr>
      <w:widowControl w:val="0"/>
      <w:numPr>
        <w:ilvl w:val="2"/>
        <w:numId w:val="1"/>
      </w:numPr>
      <w:spacing w:after="60"/>
      <w:outlineLvl w:val="2"/>
    </w:pPr>
    <w:rPr>
      <w:rFonts w:eastAsia="Times New Roman"/>
      <w:sz w:val="22"/>
      <w:lang w:eastAsia="pt-BR"/>
    </w:rPr>
  </w:style>
  <w:style w:type="paragraph" w:styleId="Ttulo4">
    <w:name w:val="heading 4"/>
    <w:basedOn w:val="Normal"/>
    <w:next w:val="Normal"/>
    <w:link w:val="Ttulo4Char"/>
    <w:rsid w:val="003C14B9"/>
    <w:pPr>
      <w:keepNext/>
      <w:numPr>
        <w:ilvl w:val="3"/>
        <w:numId w:val="1"/>
      </w:numPr>
      <w:spacing w:after="60"/>
      <w:outlineLvl w:val="3"/>
    </w:pPr>
    <w:rPr>
      <w:rFonts w:eastAsia="Times New Roman"/>
      <w:sz w:val="22"/>
      <w:lang w:val="en-US" w:eastAsia="pt-BR"/>
    </w:rPr>
  </w:style>
  <w:style w:type="paragraph" w:styleId="Ttulo5">
    <w:name w:val="heading 5"/>
    <w:basedOn w:val="Normal"/>
    <w:next w:val="Normal"/>
    <w:link w:val="Ttulo5Char"/>
    <w:rsid w:val="003C14B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rsid w:val="003C14B9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rsid w:val="003C14B9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 w:val="22"/>
      <w:lang w:eastAsia="pt-BR"/>
    </w:rPr>
  </w:style>
  <w:style w:type="paragraph" w:styleId="Ttulo8">
    <w:name w:val="heading 8"/>
    <w:basedOn w:val="Normal"/>
    <w:next w:val="Normal"/>
    <w:link w:val="Ttulo8Char"/>
    <w:rsid w:val="003C14B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 w:val="22"/>
      <w:lang w:eastAsia="pt-BR"/>
    </w:rPr>
  </w:style>
  <w:style w:type="paragraph" w:styleId="Ttulo9">
    <w:name w:val="heading 9"/>
    <w:basedOn w:val="Normal"/>
    <w:next w:val="Normal"/>
    <w:link w:val="Ttulo9Char"/>
    <w:rsid w:val="003C14B9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14B9"/>
    <w:rPr>
      <w:rFonts w:ascii="Times New Roman" w:eastAsia="Times New Roman" w:hAnsi="Times New Roman" w:cs="Times New Roman"/>
      <w:kern w:val="32"/>
      <w:lang w:eastAsia="pt-BR"/>
    </w:rPr>
  </w:style>
  <w:style w:type="character" w:customStyle="1" w:styleId="Ttulo2Char">
    <w:name w:val="Título 2 Char"/>
    <w:basedOn w:val="Fontepargpadro"/>
    <w:link w:val="Ttulo2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4Char">
    <w:name w:val="Título 4 Char"/>
    <w:basedOn w:val="Fontepargpadro"/>
    <w:link w:val="Ttulo4"/>
    <w:rsid w:val="003C14B9"/>
    <w:rPr>
      <w:rFonts w:ascii="Times New Roman" w:eastAsia="Times New Roman" w:hAnsi="Times New Roman" w:cs="Times New Roman"/>
      <w:lang w:val="en-US" w:eastAsia="pt-BR"/>
    </w:rPr>
  </w:style>
  <w:style w:type="character" w:customStyle="1" w:styleId="Ttulo5Char">
    <w:name w:val="Título 5 Char"/>
    <w:basedOn w:val="Fontepargpadro"/>
    <w:link w:val="Ttulo5"/>
    <w:rsid w:val="003C14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3C14B9"/>
    <w:rPr>
      <w:rFonts w:ascii="Calibri" w:eastAsia="Times New Roman" w:hAnsi="Calibri" w:cs="Calibri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3C14B9"/>
    <w:rPr>
      <w:rFonts w:ascii="Calibri" w:eastAsia="Times New Roman" w:hAnsi="Calibri" w:cs="Calibri"/>
      <w:lang w:eastAsia="pt-BR"/>
    </w:rPr>
  </w:style>
  <w:style w:type="character" w:customStyle="1" w:styleId="Ttulo8Char">
    <w:name w:val="Título 8 Char"/>
    <w:basedOn w:val="Fontepargpadro"/>
    <w:link w:val="Ttulo8"/>
    <w:rsid w:val="003C14B9"/>
    <w:rPr>
      <w:rFonts w:ascii="Calibri" w:eastAsia="Times New Roman" w:hAnsi="Calibri" w:cs="Calibri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3C14B9"/>
    <w:rPr>
      <w:rFonts w:ascii="Cambria" w:eastAsia="Times New Roman" w:hAnsi="Cambria" w:cs="Cambria"/>
      <w:lang w:eastAsia="pt-BR"/>
    </w:rPr>
  </w:style>
  <w:style w:type="table" w:styleId="Tabelacomgrade">
    <w:name w:val="Table Grid"/>
    <w:basedOn w:val="Tabelanormal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14B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14B9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3C14B9"/>
    <w:pPr>
      <w:ind w:left="708"/>
    </w:pPr>
  </w:style>
  <w:style w:type="character" w:styleId="Hyperlink">
    <w:name w:val="Hyperlink"/>
    <w:basedOn w:val="Fontepargpadro"/>
    <w:uiPriority w:val="99"/>
    <w:unhideWhenUsed/>
    <w:rsid w:val="003C14B9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rsid w:val="003C14B9"/>
    <w:pPr>
      <w:tabs>
        <w:tab w:val="left" w:leader="dot" w:pos="9923"/>
      </w:tabs>
      <w:spacing w:after="60"/>
      <w:ind w:firstLine="709"/>
    </w:pPr>
    <w:rPr>
      <w:rFonts w:eastAsia="Times New Roman"/>
      <w:b/>
      <w:bCs/>
      <w:sz w:val="22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C14B9"/>
    <w:rPr>
      <w:rFonts w:ascii="Times New Roman" w:eastAsia="Times New Roman" w:hAnsi="Times New Roman" w:cs="Times New Roman"/>
      <w:b/>
      <w:bCs/>
      <w:lang w:eastAsia="pt-BR"/>
    </w:rPr>
  </w:style>
  <w:style w:type="paragraph" w:styleId="Recuodecorpodetexto2">
    <w:name w:val="Body Text Indent 2"/>
    <w:basedOn w:val="Normal"/>
    <w:link w:val="Recuodecorpodetexto2Char"/>
    <w:rsid w:val="003C14B9"/>
    <w:pPr>
      <w:spacing w:after="120" w:line="480" w:lineRule="auto"/>
      <w:ind w:left="283" w:firstLine="709"/>
    </w:pPr>
    <w:rPr>
      <w:rFonts w:eastAsia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C14B9"/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rsid w:val="003C14B9"/>
    <w:pPr>
      <w:spacing w:after="120"/>
      <w:ind w:firstLine="709"/>
    </w:pPr>
    <w:rPr>
      <w:rFonts w:eastAsia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14B9"/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rsid w:val="003C14B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firstLine="709"/>
    </w:pPr>
    <w:rPr>
      <w:rFonts w:eastAsia="Times New Roman"/>
      <w:sz w:val="2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left="220" w:firstLine="709"/>
    </w:pPr>
    <w:rPr>
      <w:rFonts w:eastAsia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rsid w:val="003C14B9"/>
    <w:pPr>
      <w:spacing w:after="60"/>
      <w:ind w:left="440" w:firstLine="709"/>
    </w:pPr>
    <w:rPr>
      <w:rFonts w:eastAsia="Times New Roman"/>
      <w:sz w:val="22"/>
      <w:lang w:eastAsia="pt-BR"/>
    </w:rPr>
  </w:style>
  <w:style w:type="paragraph" w:styleId="Lista2">
    <w:name w:val="List 2"/>
    <w:basedOn w:val="Normal"/>
    <w:uiPriority w:val="99"/>
    <w:rsid w:val="003C14B9"/>
    <w:pPr>
      <w:spacing w:after="60"/>
      <w:ind w:left="720" w:hanging="360"/>
      <w:jc w:val="left"/>
    </w:pPr>
    <w:rPr>
      <w:rFonts w:ascii="Arial" w:eastAsia="Times New Roman" w:hAnsi="Arial" w:cs="Arial"/>
      <w:b/>
      <w:bCs/>
      <w:color w:val="000000"/>
      <w:sz w:val="22"/>
      <w:lang w:val="en-GB"/>
    </w:rPr>
  </w:style>
  <w:style w:type="paragraph" w:styleId="Textodebalo">
    <w:name w:val="Balloon Text"/>
    <w:basedOn w:val="Normal"/>
    <w:link w:val="TextodebaloChar"/>
    <w:semiHidden/>
    <w:rsid w:val="003C14B9"/>
    <w:pPr>
      <w:spacing w:after="60"/>
      <w:ind w:firstLine="709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3C14B9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3C14B9"/>
    <w:pPr>
      <w:spacing w:after="60"/>
      <w:ind w:firstLine="709"/>
      <w:jc w:val="left"/>
    </w:pPr>
    <w:rPr>
      <w:rFonts w:ascii="Courier New" w:eastAsia="Times New Roman" w:hAnsi="Courier New" w:cs="Courier New"/>
      <w:b/>
      <w:bCs/>
      <w:color w:val="000000"/>
      <w:sz w:val="22"/>
      <w:lang w:val="en-GB"/>
    </w:rPr>
  </w:style>
  <w:style w:type="character" w:customStyle="1" w:styleId="TextosemFormataoChar">
    <w:name w:val="Texto sem Formatação Char"/>
    <w:basedOn w:val="Fontepargpadro"/>
    <w:link w:val="TextosemFormatao"/>
    <w:rsid w:val="003C14B9"/>
    <w:rPr>
      <w:rFonts w:ascii="Courier New" w:eastAsia="Times New Roman" w:hAnsi="Courier New" w:cs="Courier New"/>
      <w:b/>
      <w:bCs/>
      <w:color w:val="000000"/>
      <w:lang w:val="en-GB"/>
    </w:rPr>
  </w:style>
  <w:style w:type="paragraph" w:styleId="Remissivo1">
    <w:name w:val="index 1"/>
    <w:basedOn w:val="Normal"/>
    <w:next w:val="Normal"/>
    <w:autoRedefine/>
    <w:semiHidden/>
    <w:rsid w:val="003C14B9"/>
    <w:pPr>
      <w:spacing w:after="60"/>
      <w:ind w:left="200" w:hanging="200"/>
    </w:pPr>
    <w:rPr>
      <w:rFonts w:eastAsia="Times New Roman"/>
      <w:b/>
      <w:bCs/>
      <w:color w:val="FF0000"/>
      <w:szCs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3C14B9"/>
    <w:pPr>
      <w:spacing w:after="60"/>
      <w:ind w:firstLine="709"/>
    </w:pPr>
    <w:rPr>
      <w:rFonts w:eastAsia="Times New Roman"/>
      <w:szCs w:val="24"/>
      <w:lang w:eastAsia="pt-BR"/>
    </w:rPr>
  </w:style>
  <w:style w:type="paragraph" w:styleId="Lista3">
    <w:name w:val="List 3"/>
    <w:basedOn w:val="Normal"/>
    <w:uiPriority w:val="99"/>
    <w:rsid w:val="003C14B9"/>
    <w:pPr>
      <w:spacing w:after="60"/>
      <w:ind w:left="849" w:hanging="283"/>
    </w:pPr>
    <w:rPr>
      <w:rFonts w:eastAsia="Times New Roman"/>
      <w:sz w:val="22"/>
      <w:lang w:eastAsia="pt-BR"/>
    </w:rPr>
  </w:style>
  <w:style w:type="paragraph" w:styleId="Ttulo">
    <w:name w:val="Title"/>
    <w:basedOn w:val="Normal"/>
    <w:link w:val="TtuloChar"/>
    <w:rsid w:val="003C14B9"/>
    <w:pPr>
      <w:spacing w:after="60"/>
      <w:ind w:firstLine="709"/>
      <w:jc w:val="center"/>
    </w:pPr>
    <w:rPr>
      <w:rFonts w:eastAsia="Times New Roman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C14B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rsid w:val="003C14B9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pt-BR"/>
    </w:rPr>
  </w:style>
  <w:style w:type="paragraph" w:customStyle="1" w:styleId="Estiloesquerda775cm">
    <w:name w:val="Estilo À esquerda:  775 cm"/>
    <w:basedOn w:val="Normal"/>
    <w:uiPriority w:val="99"/>
    <w:rsid w:val="003C14B9"/>
    <w:pPr>
      <w:spacing w:after="60"/>
      <w:ind w:firstLine="709"/>
    </w:pPr>
    <w:rPr>
      <w:rFonts w:eastAsia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3C14B9"/>
    <w:pPr>
      <w:spacing w:after="60"/>
      <w:ind w:firstLine="709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14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3C14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14B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umerada">
    <w:name w:val="List Number"/>
    <w:basedOn w:val="Normal"/>
    <w:rsid w:val="003C14B9"/>
    <w:pPr>
      <w:numPr>
        <w:numId w:val="2"/>
      </w:numPr>
      <w:spacing w:after="60"/>
    </w:pPr>
    <w:rPr>
      <w:rFonts w:eastAsia="Times New Roman"/>
      <w:sz w:val="22"/>
      <w:lang w:eastAsia="pt-BR"/>
    </w:rPr>
  </w:style>
  <w:style w:type="character" w:styleId="Nmerodepgina">
    <w:name w:val="page number"/>
    <w:basedOn w:val="Fontepargpadro"/>
    <w:rsid w:val="003C14B9"/>
  </w:style>
  <w:style w:type="paragraph" w:styleId="Recuodecorpodetexto">
    <w:name w:val="Body Text Indent"/>
    <w:basedOn w:val="Normal"/>
    <w:link w:val="RecuodecorpodetextoChar"/>
    <w:rsid w:val="003C14B9"/>
    <w:pPr>
      <w:ind w:left="356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C14B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missivo2">
    <w:name w:val="index 2"/>
    <w:basedOn w:val="Normal"/>
    <w:next w:val="Normal"/>
    <w:autoRedefine/>
    <w:semiHidden/>
    <w:rsid w:val="003C14B9"/>
    <w:pPr>
      <w:ind w:left="400" w:hanging="200"/>
    </w:pPr>
    <w:rPr>
      <w:rFonts w:eastAsia="Times New Roman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3C14B9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3C14B9"/>
    <w:pPr>
      <w:shd w:val="clear" w:color="auto" w:fill="000080"/>
    </w:pPr>
    <w:rPr>
      <w:rFonts w:ascii="Tahoma" w:eastAsiaTheme="minorHAnsi" w:hAnsi="Tahoma" w:cstheme="minorBidi"/>
    </w:rPr>
  </w:style>
  <w:style w:type="character" w:customStyle="1" w:styleId="MapadoDocumentoChar1">
    <w:name w:val="Mapa do Documento Char1"/>
    <w:basedOn w:val="Fontepargpadro"/>
    <w:uiPriority w:val="99"/>
    <w:semiHidden/>
    <w:rsid w:val="003C14B9"/>
    <w:rPr>
      <w:rFonts w:ascii="Segoe UI" w:eastAsia="Calibri" w:hAnsi="Segoe UI" w:cs="Segoe UI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C14B9"/>
    <w:pPr>
      <w:ind w:left="781"/>
    </w:pPr>
    <w:rPr>
      <w:rFonts w:ascii="Courier New" w:eastAsia="Times New Roman" w:hAnsi="Courier New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C14B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LinhadeEntradaSolta">
    <w:name w:val="Linha de Entrada Solta"/>
    <w:basedOn w:val="Normal"/>
    <w:next w:val="Normal"/>
    <w:rsid w:val="003C14B9"/>
    <w:pPr>
      <w:spacing w:after="60"/>
      <w:ind w:firstLine="454"/>
    </w:pPr>
    <w:rPr>
      <w:rFonts w:eastAsia="Times New Roman"/>
      <w:szCs w:val="20"/>
      <w:lang w:eastAsia="pt-BR"/>
    </w:rPr>
  </w:style>
  <w:style w:type="paragraph" w:styleId="Subttulo">
    <w:name w:val="Subtitle"/>
    <w:basedOn w:val="Normal"/>
    <w:link w:val="SubttuloChar"/>
    <w:rsid w:val="003C14B9"/>
    <w:rPr>
      <w:rFonts w:eastAsia="Times New Roman"/>
      <w:b/>
      <w:bCs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C14B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extoembloco">
    <w:name w:val="Block Text"/>
    <w:basedOn w:val="Normal"/>
    <w:rsid w:val="003C14B9"/>
    <w:pPr>
      <w:ind w:left="567" w:right="-1"/>
    </w:pPr>
    <w:rPr>
      <w:rFonts w:eastAsia="Times New Roman"/>
      <w:szCs w:val="20"/>
      <w:lang w:eastAsia="pt-BR"/>
    </w:rPr>
  </w:style>
  <w:style w:type="paragraph" w:customStyle="1" w:styleId="fax">
    <w:name w:val="fax"/>
    <w:basedOn w:val="Normal"/>
    <w:rsid w:val="003C14B9"/>
    <w:pPr>
      <w:keepLines/>
      <w:jc w:val="center"/>
    </w:pPr>
    <w:rPr>
      <w:rFonts w:eastAsia="Times New Roman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3C14B9"/>
    <w:pPr>
      <w:jc w:val="center"/>
    </w:pPr>
    <w:rPr>
      <w:rFonts w:eastAsia="Times New Roman"/>
      <w:b/>
      <w:bCs/>
      <w:sz w:val="36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C14B9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Commarcadores3">
    <w:name w:val="List Bullet 3"/>
    <w:basedOn w:val="Normal"/>
    <w:autoRedefine/>
    <w:rsid w:val="003C14B9"/>
    <w:pPr>
      <w:tabs>
        <w:tab w:val="num" w:pos="926"/>
      </w:tabs>
      <w:ind w:left="926" w:hanging="360"/>
    </w:pPr>
    <w:rPr>
      <w:rFonts w:ascii="Arial" w:eastAsia="Times New Roman" w:hAnsi="Arial" w:cs="Arial"/>
      <w:szCs w:val="20"/>
      <w:lang w:eastAsia="pt-BR"/>
    </w:rPr>
  </w:style>
  <w:style w:type="paragraph" w:styleId="Commarcadores">
    <w:name w:val="List Bullet"/>
    <w:basedOn w:val="Normal"/>
    <w:autoRedefine/>
    <w:rsid w:val="003C14B9"/>
    <w:pPr>
      <w:tabs>
        <w:tab w:val="num" w:pos="360"/>
      </w:tabs>
      <w:ind w:left="360" w:hanging="360"/>
    </w:pPr>
    <w:rPr>
      <w:rFonts w:ascii="Arial" w:eastAsia="Times New Roman" w:hAnsi="Arial"/>
      <w:szCs w:val="20"/>
      <w:lang w:eastAsia="pt-BR"/>
    </w:rPr>
  </w:style>
  <w:style w:type="paragraph" w:styleId="Commarcadores2">
    <w:name w:val="List Bullet 2"/>
    <w:basedOn w:val="Normal"/>
    <w:autoRedefine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Commarcadores4">
    <w:name w:val="List Bullet 4"/>
    <w:basedOn w:val="Normal"/>
    <w:autoRedefine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Commarcadores5">
    <w:name w:val="List Bullet 5"/>
    <w:basedOn w:val="Normal"/>
    <w:autoRedefine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paragraph" w:styleId="Numerada2">
    <w:name w:val="List Number 2"/>
    <w:basedOn w:val="Normal"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Numerada3">
    <w:name w:val="List Number 3"/>
    <w:basedOn w:val="Normal"/>
    <w:rsid w:val="003C14B9"/>
    <w:pPr>
      <w:tabs>
        <w:tab w:val="num" w:pos="926"/>
      </w:tabs>
      <w:ind w:left="926" w:hanging="360"/>
    </w:pPr>
    <w:rPr>
      <w:rFonts w:ascii="Arial" w:eastAsia="Times New Roman" w:hAnsi="Arial"/>
      <w:szCs w:val="20"/>
      <w:lang w:eastAsia="pt-BR"/>
    </w:rPr>
  </w:style>
  <w:style w:type="paragraph" w:styleId="Numerada4">
    <w:name w:val="List Number 4"/>
    <w:basedOn w:val="Normal"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Numerada5">
    <w:name w:val="List Number 5"/>
    <w:basedOn w:val="Normal"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character" w:styleId="HiperlinkVisitado">
    <w:name w:val="FollowedHyperlink"/>
    <w:basedOn w:val="Fontepargpadro"/>
    <w:rsid w:val="003C14B9"/>
    <w:rPr>
      <w:color w:val="800080"/>
      <w:u w:val="single"/>
    </w:rPr>
  </w:style>
  <w:style w:type="character" w:styleId="Forte">
    <w:name w:val="Strong"/>
    <w:basedOn w:val="Fontepargpadro"/>
    <w:rsid w:val="003C14B9"/>
    <w:rPr>
      <w:b/>
      <w:bCs/>
    </w:rPr>
  </w:style>
  <w:style w:type="paragraph" w:customStyle="1" w:styleId="lang1046">
    <w:name w:val="Àlang1046"/>
    <w:rsid w:val="003C14B9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Sumrio4">
    <w:name w:val="toc 4"/>
    <w:basedOn w:val="Normal"/>
    <w:next w:val="Normal"/>
    <w:autoRedefine/>
    <w:semiHidden/>
    <w:rsid w:val="003C14B9"/>
    <w:pPr>
      <w:ind w:left="720"/>
      <w:jc w:val="left"/>
    </w:pPr>
    <w:rPr>
      <w:rFonts w:eastAsia="Times New Roman"/>
      <w:szCs w:val="24"/>
      <w:lang w:eastAsia="pt-BR"/>
    </w:rPr>
  </w:style>
  <w:style w:type="paragraph" w:customStyle="1" w:styleId="WfxFaxNum">
    <w:name w:val="WfxFaxNum"/>
    <w:basedOn w:val="Normal"/>
    <w:rsid w:val="003C14B9"/>
    <w:pPr>
      <w:jc w:val="left"/>
    </w:pPr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rsid w:val="003C14B9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C14B9"/>
    <w:rPr>
      <w:sz w:val="16"/>
      <w:szCs w:val="16"/>
    </w:rPr>
  </w:style>
  <w:style w:type="paragraph" w:styleId="Reviso">
    <w:name w:val="Revision"/>
    <w:hidden/>
    <w:uiPriority w:val="99"/>
    <w:semiHidden/>
    <w:rsid w:val="003C14B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stilo1">
    <w:name w:val="Estilo1"/>
    <w:basedOn w:val="Normal"/>
    <w:link w:val="Estilo1Char"/>
    <w:rsid w:val="003C14B9"/>
    <w:pPr>
      <w:widowControl w:val="0"/>
      <w:tabs>
        <w:tab w:val="left" w:pos="1134"/>
      </w:tabs>
      <w:ind w:left="1134" w:hanging="1134"/>
    </w:pPr>
  </w:style>
  <w:style w:type="paragraph" w:customStyle="1" w:styleId="Estilo2">
    <w:name w:val="Estilo2"/>
    <w:basedOn w:val="Normal"/>
    <w:link w:val="Estilo2Char"/>
    <w:rsid w:val="003C14B9"/>
    <w:pPr>
      <w:widowControl w:val="0"/>
      <w:tabs>
        <w:tab w:val="left" w:pos="1134"/>
      </w:tabs>
      <w:ind w:left="1560" w:hanging="1560"/>
    </w:pPr>
  </w:style>
  <w:style w:type="character" w:customStyle="1" w:styleId="Estilo1Char">
    <w:name w:val="Estilo1 Char"/>
    <w:basedOn w:val="Fontepargpadro"/>
    <w:link w:val="Estilo1"/>
    <w:rsid w:val="003C14B9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3C14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Estilo2Char">
    <w:name w:val="Estilo2 Char"/>
    <w:basedOn w:val="Fontepargpadro"/>
    <w:link w:val="Estilo2"/>
    <w:rsid w:val="003C14B9"/>
    <w:rPr>
      <w:rFonts w:ascii="Times New Roman" w:eastAsia="Calibri" w:hAnsi="Times New Roman" w:cs="Times New Roman"/>
      <w:sz w:val="24"/>
    </w:rPr>
  </w:style>
  <w:style w:type="paragraph" w:customStyle="1" w:styleId="3RBACa">
    <w:name w:val="3RBAC_(a)"/>
    <w:basedOn w:val="4RBAC1"/>
    <w:link w:val="3RBACaChar"/>
    <w:rsid w:val="003C14B9"/>
    <w:pPr>
      <w:ind w:left="284"/>
    </w:pPr>
  </w:style>
  <w:style w:type="paragraph" w:customStyle="1" w:styleId="4RBAC1">
    <w:name w:val="4RBAC_(1)"/>
    <w:basedOn w:val="Normal"/>
    <w:next w:val="Normal"/>
    <w:link w:val="4RBAC1Char"/>
    <w:rsid w:val="003C14B9"/>
    <w:pPr>
      <w:spacing w:after="120"/>
      <w:ind w:left="567"/>
    </w:pPr>
    <w:rPr>
      <w:rFonts w:eastAsia="Times New Roman"/>
      <w:szCs w:val="24"/>
      <w:lang w:eastAsia="pt-BR"/>
    </w:rPr>
  </w:style>
  <w:style w:type="character" w:customStyle="1" w:styleId="4RBAC1Char">
    <w:name w:val="4RBAC_(1) Char"/>
    <w:basedOn w:val="Fontepargpadro"/>
    <w:link w:val="4RBAC1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3RBACaChar">
    <w:name w:val="3RBAC_(a) Char"/>
    <w:basedOn w:val="Fontepargpadro"/>
    <w:link w:val="3RBACa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C14B9"/>
    <w:rPr>
      <w:color w:val="808080"/>
    </w:rPr>
  </w:style>
  <w:style w:type="paragraph" w:customStyle="1" w:styleId="IS1TtulodeSeo">
    <w:name w:val="IS1_Título de Seção"/>
    <w:basedOn w:val="Ttulo1"/>
    <w:link w:val="IS1TtulodeSeoChar"/>
    <w:qFormat/>
    <w:rsid w:val="003C14B9"/>
    <w:pPr>
      <w:keepNext w:val="0"/>
      <w:widowControl w:val="0"/>
      <w:numPr>
        <w:numId w:val="3"/>
      </w:numPr>
      <w:tabs>
        <w:tab w:val="left" w:pos="1134"/>
      </w:tabs>
      <w:spacing w:before="480" w:after="240"/>
      <w:ind w:left="1134" w:hanging="1134"/>
    </w:pPr>
    <w:rPr>
      <w:b/>
      <w:caps/>
      <w:sz w:val="24"/>
      <w:szCs w:val="24"/>
    </w:rPr>
  </w:style>
  <w:style w:type="paragraph" w:customStyle="1" w:styleId="IS2Subseo">
    <w:name w:val="IS2_Subseção"/>
    <w:basedOn w:val="Estilo1"/>
    <w:link w:val="IS2SubseoChar"/>
    <w:qFormat/>
    <w:rsid w:val="003C14B9"/>
    <w:pPr>
      <w:numPr>
        <w:ilvl w:val="1"/>
        <w:numId w:val="3"/>
      </w:numPr>
      <w:spacing w:before="240" w:after="240"/>
      <w:ind w:left="1134" w:hanging="1134"/>
    </w:pPr>
  </w:style>
  <w:style w:type="character" w:customStyle="1" w:styleId="IS1TtulodeSeoChar">
    <w:name w:val="IS1_Título de Seção Char"/>
    <w:basedOn w:val="Ttulo1Char"/>
    <w:link w:val="IS1TtulodeSeo"/>
    <w:rsid w:val="003C14B9"/>
    <w:rPr>
      <w:rFonts w:ascii="Times New Roman" w:eastAsia="Times New Roman" w:hAnsi="Times New Roman" w:cs="Times New Roman"/>
      <w:b/>
      <w:caps/>
      <w:kern w:val="32"/>
      <w:sz w:val="24"/>
      <w:szCs w:val="24"/>
      <w:lang w:eastAsia="pt-BR"/>
    </w:rPr>
  </w:style>
  <w:style w:type="paragraph" w:customStyle="1" w:styleId="IS3Subseononumerada">
    <w:name w:val="IS3_Subseção não numerada"/>
    <w:basedOn w:val="Estilo1"/>
    <w:link w:val="IS3SubseononumeradaChar"/>
    <w:qFormat/>
    <w:rsid w:val="003C14B9"/>
    <w:pPr>
      <w:tabs>
        <w:tab w:val="center" w:pos="4818"/>
      </w:tabs>
      <w:ind w:firstLine="0"/>
    </w:pPr>
  </w:style>
  <w:style w:type="character" w:customStyle="1" w:styleId="IS2SubseoChar">
    <w:name w:val="IS2_Subseção Char"/>
    <w:basedOn w:val="Estilo1Char"/>
    <w:link w:val="IS2Subse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1">
    <w:name w:val="IS6_alínea"/>
    <w:basedOn w:val="IS2Subseo"/>
    <w:link w:val="IS6alneaChar"/>
    <w:rsid w:val="003C14B9"/>
    <w:pPr>
      <w:numPr>
        <w:ilvl w:val="0"/>
        <w:numId w:val="0"/>
      </w:numPr>
      <w:ind w:left="1134"/>
    </w:pPr>
  </w:style>
  <w:style w:type="character" w:customStyle="1" w:styleId="IS3SubseononumeradaChar">
    <w:name w:val="IS3_Subseção não numerada Char"/>
    <w:basedOn w:val="Estilo1Char"/>
    <w:link w:val="IS3Subseononumerada"/>
    <w:rsid w:val="003C14B9"/>
    <w:rPr>
      <w:rFonts w:ascii="Times New Roman" w:eastAsia="Calibri" w:hAnsi="Times New Roman" w:cs="Times New Roman"/>
      <w:sz w:val="24"/>
    </w:rPr>
  </w:style>
  <w:style w:type="paragraph" w:customStyle="1" w:styleId="IS4Pargrafo">
    <w:name w:val="IS4_Parágrafo"/>
    <w:basedOn w:val="IS2Subseo"/>
    <w:link w:val="IS4PargrafoChar"/>
    <w:qFormat/>
    <w:rsid w:val="003C14B9"/>
    <w:pPr>
      <w:numPr>
        <w:ilvl w:val="2"/>
      </w:numPr>
      <w:ind w:left="1134" w:hanging="1134"/>
    </w:pPr>
  </w:style>
  <w:style w:type="character" w:customStyle="1" w:styleId="IS6alneaChar">
    <w:name w:val="IS6_alínea Char"/>
    <w:basedOn w:val="IS2SubseoChar"/>
    <w:link w:val="IS6alnea1"/>
    <w:rsid w:val="003C14B9"/>
    <w:rPr>
      <w:rFonts w:ascii="Times New Roman" w:eastAsia="Calibri" w:hAnsi="Times New Roman" w:cs="Times New Roman"/>
      <w:sz w:val="24"/>
    </w:rPr>
  </w:style>
  <w:style w:type="paragraph" w:customStyle="1" w:styleId="IS5Subpargrafo">
    <w:name w:val="IS5_Subparágrafo"/>
    <w:basedOn w:val="IS4Pargrafo"/>
    <w:link w:val="IS5SubpargrafoChar"/>
    <w:qFormat/>
    <w:rsid w:val="003C14B9"/>
    <w:pPr>
      <w:numPr>
        <w:ilvl w:val="3"/>
      </w:numPr>
      <w:ind w:left="1134" w:hanging="1134"/>
    </w:pPr>
  </w:style>
  <w:style w:type="character" w:customStyle="1" w:styleId="IS4PargrafoChar">
    <w:name w:val="IS4_Parágrafo Char"/>
    <w:basedOn w:val="IS2SubseoChar"/>
    <w:link w:val="IS4Pargrafo"/>
    <w:rsid w:val="003C14B9"/>
    <w:rPr>
      <w:rFonts w:ascii="Times New Roman" w:eastAsia="Calibri" w:hAnsi="Times New Roman" w:cs="Times New Roman"/>
      <w:sz w:val="24"/>
    </w:rPr>
  </w:style>
  <w:style w:type="paragraph" w:customStyle="1" w:styleId="X1ISTtulodeApndice">
    <w:name w:val="X1_IS_Título de Apêndice"/>
    <w:basedOn w:val="Estilo1"/>
    <w:link w:val="X1ISTtulodeApndiceChar"/>
    <w:qFormat/>
    <w:rsid w:val="003C14B9"/>
    <w:pPr>
      <w:numPr>
        <w:numId w:val="5"/>
      </w:numPr>
      <w:tabs>
        <w:tab w:val="clear" w:pos="1134"/>
        <w:tab w:val="left" w:pos="0"/>
        <w:tab w:val="left" w:pos="1701"/>
      </w:tabs>
      <w:spacing w:before="240" w:after="240"/>
      <w:ind w:left="0" w:firstLine="0"/>
      <w:jc w:val="center"/>
    </w:pPr>
    <w:rPr>
      <w:b/>
      <w:bCs/>
      <w:caps/>
    </w:rPr>
  </w:style>
  <w:style w:type="character" w:customStyle="1" w:styleId="IS5SubpargrafoChar">
    <w:name w:val="IS5_Subparágrafo Char"/>
    <w:basedOn w:val="IS4PargrafoChar"/>
    <w:link w:val="IS5Subpargraf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0">
    <w:name w:val="IS6_Alínea"/>
    <w:basedOn w:val="IS5Subpargrafo"/>
    <w:link w:val="IS6AlneaChar0"/>
    <w:rsid w:val="003C14B9"/>
    <w:pPr>
      <w:numPr>
        <w:ilvl w:val="4"/>
        <w:numId w:val="4"/>
      </w:numPr>
      <w:ind w:left="1701" w:hanging="567"/>
    </w:pPr>
  </w:style>
  <w:style w:type="character" w:customStyle="1" w:styleId="X1ISTtulodeApndiceChar">
    <w:name w:val="X1_IS_Título de Apêndice Char"/>
    <w:basedOn w:val="Estilo1Char"/>
    <w:link w:val="X1ISTtulodeApndice"/>
    <w:rsid w:val="003C14B9"/>
    <w:rPr>
      <w:rFonts w:ascii="Times New Roman" w:eastAsia="Calibri" w:hAnsi="Times New Roman" w:cs="Times New Roman"/>
      <w:b/>
      <w:bCs/>
      <w:caps/>
      <w:sz w:val="24"/>
    </w:rPr>
  </w:style>
  <w:style w:type="character" w:customStyle="1" w:styleId="IS6AlneaChar0">
    <w:name w:val="IS6_Alínea Char"/>
    <w:basedOn w:val="IS5SubpargrafoChar"/>
    <w:link w:val="IS6Alnea0"/>
    <w:rsid w:val="003C14B9"/>
    <w:rPr>
      <w:rFonts w:ascii="Times New Roman" w:eastAsia="Calibri" w:hAnsi="Times New Roman" w:cs="Times New Roman"/>
      <w:sz w:val="24"/>
    </w:rPr>
  </w:style>
  <w:style w:type="paragraph" w:customStyle="1" w:styleId="IS6Alnea">
    <w:name w:val="IS6_ Alínea"/>
    <w:basedOn w:val="IS5Subpargrafo"/>
    <w:link w:val="IS6AlneaChar1"/>
    <w:qFormat/>
    <w:rsid w:val="003C14B9"/>
    <w:pPr>
      <w:numPr>
        <w:ilvl w:val="4"/>
      </w:numPr>
      <w:tabs>
        <w:tab w:val="clear" w:pos="1134"/>
        <w:tab w:val="left" w:pos="1843"/>
      </w:tabs>
      <w:ind w:left="1701" w:hanging="567"/>
    </w:pPr>
  </w:style>
  <w:style w:type="paragraph" w:customStyle="1" w:styleId="IS7Subalnea">
    <w:name w:val="IS7_Subalínea"/>
    <w:basedOn w:val="IS5Subpargrafo"/>
    <w:link w:val="IS7SubalneaChar"/>
    <w:qFormat/>
    <w:rsid w:val="003C14B9"/>
    <w:pPr>
      <w:numPr>
        <w:ilvl w:val="5"/>
      </w:numPr>
      <w:tabs>
        <w:tab w:val="clear" w:pos="1134"/>
        <w:tab w:val="left" w:pos="2268"/>
      </w:tabs>
      <w:ind w:left="1843" w:firstLine="0"/>
    </w:pPr>
  </w:style>
  <w:style w:type="character" w:customStyle="1" w:styleId="IS6AlneaChar1">
    <w:name w:val="IS6_ Alínea Char"/>
    <w:basedOn w:val="IS5SubpargrafoChar"/>
    <w:link w:val="IS6Alnea"/>
    <w:rsid w:val="003C14B9"/>
    <w:rPr>
      <w:rFonts w:ascii="Times New Roman" w:eastAsia="Calibri" w:hAnsi="Times New Roman" w:cs="Times New Roman"/>
      <w:sz w:val="24"/>
    </w:rPr>
  </w:style>
  <w:style w:type="character" w:customStyle="1" w:styleId="IS7SubalneaChar">
    <w:name w:val="IS7_Subalínea Char"/>
    <w:basedOn w:val="IS5SubpargrafoChar"/>
    <w:link w:val="IS7Subalnea"/>
    <w:rsid w:val="003C14B9"/>
    <w:rPr>
      <w:rFonts w:ascii="Times New Roman" w:eastAsia="Calibri" w:hAnsi="Times New Roman" w:cs="Times New Roman"/>
      <w:sz w:val="24"/>
    </w:rPr>
  </w:style>
  <w:style w:type="paragraph" w:customStyle="1" w:styleId="X2ISSeoApndice">
    <w:name w:val="X2_IS_Seção Apêndice"/>
    <w:basedOn w:val="PargrafodaLista"/>
    <w:link w:val="X2ISSeoApndiceChar"/>
    <w:qFormat/>
    <w:rsid w:val="003C14B9"/>
    <w:pPr>
      <w:widowControl w:val="0"/>
      <w:numPr>
        <w:ilvl w:val="1"/>
        <w:numId w:val="5"/>
      </w:numPr>
      <w:tabs>
        <w:tab w:val="left" w:pos="1560"/>
      </w:tabs>
      <w:spacing w:before="240" w:after="240"/>
      <w:ind w:left="1146"/>
    </w:pPr>
  </w:style>
  <w:style w:type="paragraph" w:customStyle="1" w:styleId="X3ISSubseodeApndice">
    <w:name w:val="X3_IS_Subseção de Apêndice"/>
    <w:basedOn w:val="X2ISSeoApndice"/>
    <w:link w:val="X3ISSubseodeApndiceChar"/>
    <w:qFormat/>
    <w:rsid w:val="003C14B9"/>
    <w:pPr>
      <w:numPr>
        <w:ilvl w:val="2"/>
      </w:numPr>
      <w:ind w:left="1146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3C14B9"/>
    <w:rPr>
      <w:rFonts w:ascii="Times New Roman" w:eastAsia="Calibri" w:hAnsi="Times New Roman" w:cs="Times New Roman"/>
      <w:sz w:val="24"/>
    </w:rPr>
  </w:style>
  <w:style w:type="character" w:customStyle="1" w:styleId="X1ISSeoApndiceChar">
    <w:name w:val="X1_IS_Seção Apêndice Char"/>
    <w:basedOn w:val="PargrafodaListaChar"/>
    <w:rsid w:val="003C14B9"/>
    <w:rPr>
      <w:rFonts w:ascii="Times New Roman" w:eastAsia="Calibri" w:hAnsi="Times New Roman" w:cs="Times New Roman"/>
      <w:sz w:val="24"/>
    </w:rPr>
  </w:style>
  <w:style w:type="paragraph" w:customStyle="1" w:styleId="X4ISPargrafodeApndice">
    <w:name w:val="X4_IS_Parágrafo de Apêndice"/>
    <w:basedOn w:val="X2ISSeoApndice"/>
    <w:link w:val="X4ISPargrafodeApndiceChar"/>
    <w:qFormat/>
    <w:rsid w:val="003C14B9"/>
    <w:pPr>
      <w:numPr>
        <w:ilvl w:val="3"/>
      </w:numPr>
      <w:ind w:left="1146"/>
    </w:pPr>
  </w:style>
  <w:style w:type="character" w:customStyle="1" w:styleId="X2ISSeoApndiceChar">
    <w:name w:val="X2_IS_Seção Apêndice Char"/>
    <w:basedOn w:val="PargrafodaListaChar"/>
    <w:link w:val="X2ISSeoApndice"/>
    <w:rsid w:val="003C14B9"/>
    <w:rPr>
      <w:rFonts w:ascii="Times New Roman" w:eastAsia="Calibri" w:hAnsi="Times New Roman" w:cs="Times New Roman"/>
      <w:sz w:val="24"/>
    </w:rPr>
  </w:style>
  <w:style w:type="character" w:customStyle="1" w:styleId="X3ISSubseodeApndiceChar">
    <w:name w:val="X3_IS_Subseção de Apêndice Char"/>
    <w:basedOn w:val="X2ISSeoApndiceChar"/>
    <w:link w:val="X3ISSubse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5ISSubpargrafodeApndice">
    <w:name w:val="X5_IS_Subparágrafo de Apêndice"/>
    <w:basedOn w:val="X4ISPargrafodeApndice"/>
    <w:link w:val="X5ISSubpargrafodeApndiceChar"/>
    <w:qFormat/>
    <w:rsid w:val="003C14B9"/>
    <w:pPr>
      <w:numPr>
        <w:ilvl w:val="4"/>
      </w:numPr>
      <w:ind w:left="1146"/>
    </w:pPr>
  </w:style>
  <w:style w:type="character" w:customStyle="1" w:styleId="X4ISPargrafodeApndiceChar">
    <w:name w:val="X4_IS_Parágrafo de Apêndice Char"/>
    <w:basedOn w:val="X2ISSeoApndiceChar"/>
    <w:link w:val="X4IS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6ISAlneadeApndice">
    <w:name w:val="X6_IS_Alínea de Apêndice"/>
    <w:basedOn w:val="X4ISPargrafodeApndice"/>
    <w:link w:val="X6ISAlneadeApndiceChar"/>
    <w:qFormat/>
    <w:rsid w:val="003C14B9"/>
    <w:pPr>
      <w:numPr>
        <w:ilvl w:val="5"/>
      </w:numPr>
      <w:tabs>
        <w:tab w:val="clear" w:pos="1560"/>
      </w:tabs>
      <w:ind w:left="1701" w:hanging="482"/>
    </w:pPr>
  </w:style>
  <w:style w:type="character" w:customStyle="1" w:styleId="X5ISSubpargrafodeApndiceChar">
    <w:name w:val="X5_IS_Subparágrafo de Apêndice Char"/>
    <w:basedOn w:val="X4ISPargrafodeApndiceChar"/>
    <w:link w:val="X5ISSub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7ISSubalneadeApndice">
    <w:name w:val="X7_IS_Subalínea de Apêndice"/>
    <w:basedOn w:val="X4ISPargrafodeApndice"/>
    <w:link w:val="X7ISSubalneadeApndiceChar"/>
    <w:qFormat/>
    <w:rsid w:val="003C14B9"/>
    <w:pPr>
      <w:numPr>
        <w:ilvl w:val="6"/>
      </w:numPr>
      <w:tabs>
        <w:tab w:val="clear" w:pos="1560"/>
      </w:tabs>
      <w:ind w:left="2127" w:hanging="369"/>
    </w:pPr>
  </w:style>
  <w:style w:type="character" w:customStyle="1" w:styleId="X6ISAlneadeApndiceChar">
    <w:name w:val="X6_IS_Alínea de Apêndice Char"/>
    <w:basedOn w:val="X4ISPargrafodeApndiceChar"/>
    <w:link w:val="X6ISAlneadeApndice"/>
    <w:rsid w:val="003C14B9"/>
    <w:rPr>
      <w:rFonts w:ascii="Times New Roman" w:eastAsia="Calibri" w:hAnsi="Times New Roman" w:cs="Times New Roman"/>
      <w:sz w:val="24"/>
    </w:rPr>
  </w:style>
  <w:style w:type="character" w:customStyle="1" w:styleId="X7ISSubalneadeApndiceChar">
    <w:name w:val="X7_IS_Subalínea de Apêndice Char"/>
    <w:basedOn w:val="X4ISPargrafodeApndiceChar"/>
    <w:link w:val="X7ISSubalnea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Pargrafo1onvel">
    <w:name w:val="Parágrafo 1o nível"/>
    <w:basedOn w:val="PargrafodaLista"/>
    <w:qFormat/>
    <w:rsid w:val="003C14B9"/>
    <w:pPr>
      <w:tabs>
        <w:tab w:val="num" w:pos="360"/>
      </w:tabs>
      <w:spacing w:after="120" w:line="276" w:lineRule="auto"/>
      <w:ind w:left="720"/>
    </w:pPr>
    <w:rPr>
      <w:rFonts w:asciiTheme="minorHAnsi" w:eastAsiaTheme="minorEastAsia" w:hAnsiTheme="minorHAnsi" w:cstheme="minorBidi"/>
      <w:sz w:val="22"/>
      <w:lang w:eastAsia="pt-BR"/>
    </w:rPr>
  </w:style>
  <w:style w:type="paragraph" w:customStyle="1" w:styleId="4incisores">
    <w:name w:val="4. inciso_res"/>
    <w:basedOn w:val="Normal"/>
    <w:rsid w:val="003C14B9"/>
    <w:pPr>
      <w:numPr>
        <w:numId w:val="7"/>
      </w:numPr>
    </w:pPr>
  </w:style>
  <w:style w:type="paragraph" w:customStyle="1" w:styleId="y4izinho">
    <w:name w:val="y.4 izinho"/>
    <w:basedOn w:val="X1ISTtulodeApndice"/>
    <w:link w:val="y4izinhoChar"/>
    <w:qFormat/>
    <w:rsid w:val="003C14B9"/>
    <w:pPr>
      <w:numPr>
        <w:numId w:val="0"/>
      </w:numPr>
      <w:tabs>
        <w:tab w:val="clear" w:pos="0"/>
        <w:tab w:val="clear" w:pos="1701"/>
      </w:tabs>
      <w:ind w:left="1134"/>
      <w:jc w:val="both"/>
    </w:pPr>
    <w:rPr>
      <w:b w:val="0"/>
      <w:caps w:val="0"/>
    </w:rPr>
  </w:style>
  <w:style w:type="paragraph" w:customStyle="1" w:styleId="y2elemento">
    <w:name w:val="y.2 elemento"/>
    <w:basedOn w:val="Normal"/>
    <w:link w:val="y2elementoChar"/>
    <w:qFormat/>
    <w:rsid w:val="003C14B9"/>
    <w:pPr>
      <w:autoSpaceDE w:val="0"/>
      <w:autoSpaceDN w:val="0"/>
      <w:adjustRightInd w:val="0"/>
      <w:jc w:val="left"/>
    </w:pPr>
    <w:rPr>
      <w:b/>
      <w:bCs/>
      <w:color w:val="000000"/>
      <w:szCs w:val="24"/>
      <w:lang w:eastAsia="pt-BR"/>
    </w:rPr>
  </w:style>
  <w:style w:type="character" w:customStyle="1" w:styleId="y4izinhoChar">
    <w:name w:val="y.4 izinho Char"/>
    <w:basedOn w:val="X1ISTtulodeApndiceChar"/>
    <w:link w:val="y4izinh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paragraph" w:customStyle="1" w:styleId="y3criterio">
    <w:name w:val="y.3 criterio"/>
    <w:basedOn w:val="X1ISTtulodeApndice"/>
    <w:link w:val="y3criterioChar"/>
    <w:qFormat/>
    <w:rsid w:val="003C14B9"/>
    <w:pPr>
      <w:numPr>
        <w:numId w:val="6"/>
      </w:numPr>
      <w:tabs>
        <w:tab w:val="clear" w:pos="1701"/>
        <w:tab w:val="left" w:pos="1134"/>
      </w:tabs>
      <w:jc w:val="both"/>
    </w:pPr>
    <w:rPr>
      <w:b w:val="0"/>
      <w:caps w:val="0"/>
    </w:rPr>
  </w:style>
  <w:style w:type="character" w:customStyle="1" w:styleId="y2elementoChar">
    <w:name w:val="y.2 elemento Char"/>
    <w:basedOn w:val="Fontepargpadro"/>
    <w:link w:val="y2elemento"/>
    <w:rsid w:val="003C14B9"/>
    <w:rPr>
      <w:rFonts w:ascii="Times New Roman" w:eastAsia="Calibri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y1unidade">
    <w:name w:val="y.1 unidade"/>
    <w:basedOn w:val="X1ISTtulodeApndice"/>
    <w:link w:val="y1unidadeChar"/>
    <w:qFormat/>
    <w:rsid w:val="003C14B9"/>
    <w:pPr>
      <w:numPr>
        <w:numId w:val="0"/>
      </w:numPr>
      <w:tabs>
        <w:tab w:val="clear" w:pos="1701"/>
        <w:tab w:val="left" w:pos="1134"/>
        <w:tab w:val="right" w:pos="9639"/>
      </w:tabs>
      <w:spacing w:before="0" w:after="0"/>
      <w:jc w:val="left"/>
    </w:pPr>
    <w:rPr>
      <w:sz w:val="28"/>
      <w:szCs w:val="28"/>
      <w:u w:val="single"/>
    </w:rPr>
  </w:style>
  <w:style w:type="character" w:customStyle="1" w:styleId="y3criterioChar">
    <w:name w:val="y.3 criterio Char"/>
    <w:basedOn w:val="X1ISTtulodeApndiceChar"/>
    <w:link w:val="y3criteri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character" w:customStyle="1" w:styleId="y1unidadeChar">
    <w:name w:val="y.1 unidade Char"/>
    <w:basedOn w:val="X1ISTtulodeApndiceChar"/>
    <w:link w:val="y1unidade"/>
    <w:rsid w:val="003C14B9"/>
    <w:rPr>
      <w:rFonts w:ascii="Times New Roman" w:eastAsia="Calibri" w:hAnsi="Times New Roman" w:cs="Times New Roman"/>
      <w:b/>
      <w:bCs/>
      <w:caps/>
      <w:sz w:val="28"/>
      <w:szCs w:val="28"/>
      <w:u w:val="single"/>
    </w:rPr>
  </w:style>
  <w:style w:type="paragraph" w:customStyle="1" w:styleId="y5A">
    <w:name w:val="y.5 (A)"/>
    <w:basedOn w:val="y4izinho"/>
    <w:link w:val="y5AChar"/>
    <w:qFormat/>
    <w:rsid w:val="003C14B9"/>
    <w:pPr>
      <w:ind w:left="1701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C1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14B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5AChar">
    <w:name w:val="y.5 (A) Char"/>
    <w:basedOn w:val="y4izinhoChar"/>
    <w:link w:val="y5A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60881-3A34-46D8-91FE-7C9A035A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Tunes de Paula</dc:creator>
  <cp:keywords/>
  <dc:description/>
  <cp:lastModifiedBy>Adriano Tunes de Paula</cp:lastModifiedBy>
  <cp:revision>2</cp:revision>
  <dcterms:created xsi:type="dcterms:W3CDTF">2017-04-25T14:09:00Z</dcterms:created>
  <dcterms:modified xsi:type="dcterms:W3CDTF">2017-04-25T14:09:00Z</dcterms:modified>
</cp:coreProperties>
</file>