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59"/>
        <w:gridCol w:w="1296"/>
        <w:gridCol w:w="2439"/>
      </w:tblGrid>
      <w:tr w:rsidR="00AE4986" w14:paraId="2FF3BA17" w14:textId="77777777" w:rsidTr="00AE4986">
        <w:trPr>
          <w:trHeight w:val="1275"/>
        </w:trPr>
        <w:tc>
          <w:tcPr>
            <w:tcW w:w="8494" w:type="dxa"/>
            <w:gridSpan w:val="3"/>
          </w:tcPr>
          <w:p w14:paraId="7A2642A5" w14:textId="77777777" w:rsidR="00AE4986" w:rsidRPr="007C0C7E" w:rsidRDefault="00AE4986" w:rsidP="00AE4986">
            <w:pPr>
              <w:pStyle w:val="TextosemFormata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23B">
              <w:rPr>
                <w:rFonts w:asciiTheme="minorHAnsi" w:hAnsiTheme="minorHAnsi" w:cstheme="minorHAnsi"/>
                <w:sz w:val="20"/>
                <w:szCs w:val="20"/>
              </w:rPr>
              <w:object w:dxaOrig="1891" w:dyaOrig="764" w14:anchorId="3E8B1E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75pt;height:36pt;visibility:visible;mso-wrap-style:square" o:ole="">
                  <v:imagedata r:id="rId6" o:title=""/>
                </v:shape>
                <o:OLEObject Type="Embed" ProgID="PBrush" ShapeID="_x0000_i1025" DrawAspect="Content" ObjectID="_1737362091" r:id="rId7"/>
              </w:object>
            </w:r>
          </w:p>
          <w:p w14:paraId="28D7B0EC" w14:textId="77777777" w:rsidR="00AE4986" w:rsidRPr="007C0C7E" w:rsidRDefault="00AE4986" w:rsidP="00AE4986">
            <w:pPr>
              <w:pStyle w:val="TextosemFormata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0C7E">
              <w:rPr>
                <w:rFonts w:asciiTheme="minorHAnsi" w:hAnsiTheme="minorHAnsi" w:cstheme="minorHAnsi"/>
                <w:b/>
                <w:sz w:val="20"/>
                <w:szCs w:val="20"/>
              </w:rPr>
              <w:t>AGÊNCIA NACIONAL DE AVIAÇÃO CIVIL</w:t>
            </w:r>
          </w:p>
          <w:p w14:paraId="6C9875FF" w14:textId="340AD6C8" w:rsidR="00AE4986" w:rsidRDefault="00AE4986" w:rsidP="00AE4986">
            <w:pPr>
              <w:jc w:val="center"/>
            </w:pPr>
            <w:r w:rsidRPr="00AE4986">
              <w:rPr>
                <w:rFonts w:asciiTheme="minorHAnsi" w:hAnsiTheme="minorHAnsi" w:cstheme="minorHAnsi"/>
                <w:b/>
                <w:sz w:val="20"/>
                <w:szCs w:val="20"/>
              </w:rPr>
              <w:t>Superintendência de Padrões Operacionais</w:t>
            </w:r>
          </w:p>
        </w:tc>
      </w:tr>
      <w:tr w:rsidR="00AE4986" w14:paraId="2DCA7380" w14:textId="77777777" w:rsidTr="001C6A73">
        <w:trPr>
          <w:trHeight w:val="232"/>
        </w:trPr>
        <w:tc>
          <w:tcPr>
            <w:tcW w:w="8494" w:type="dxa"/>
            <w:gridSpan w:val="3"/>
          </w:tcPr>
          <w:p w14:paraId="18FC9AC7" w14:textId="4E9C7FF1" w:rsidR="00AE4986" w:rsidRDefault="001F5188">
            <w:r w:rsidRPr="001F51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MÓDULO 4.3.7 - Serviço fora de sede</w:t>
            </w:r>
          </w:p>
        </w:tc>
      </w:tr>
      <w:tr w:rsidR="00AE4986" w14:paraId="5475464E" w14:textId="77777777" w:rsidTr="001C6A73">
        <w:trPr>
          <w:trHeight w:val="423"/>
        </w:trPr>
        <w:tc>
          <w:tcPr>
            <w:tcW w:w="5382" w:type="dxa"/>
          </w:tcPr>
          <w:p w14:paraId="471CB2DA" w14:textId="19CF6EBF" w:rsidR="00AE4986" w:rsidRPr="007D1A1C" w:rsidRDefault="00AE4986" w:rsidP="001C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7D1A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Questão</w:t>
            </w:r>
          </w:p>
        </w:tc>
        <w:tc>
          <w:tcPr>
            <w:tcW w:w="280" w:type="dxa"/>
          </w:tcPr>
          <w:p w14:paraId="330639C0" w14:textId="53186362" w:rsidR="00AE4986" w:rsidRPr="007D1A1C" w:rsidRDefault="00AE4986" w:rsidP="001C6A7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D1A1C">
              <w:rPr>
                <w:rFonts w:ascii="Times New Roman" w:hAnsi="Times New Roman"/>
                <w:b/>
                <w:bCs/>
              </w:rPr>
              <w:t>Referência</w:t>
            </w:r>
          </w:p>
        </w:tc>
        <w:tc>
          <w:tcPr>
            <w:tcW w:w="2832" w:type="dxa"/>
          </w:tcPr>
          <w:p w14:paraId="10E24B73" w14:textId="3747EECE" w:rsidR="00AE4986" w:rsidRPr="007D1A1C" w:rsidRDefault="00AE4986" w:rsidP="001C6A73">
            <w:pPr>
              <w:jc w:val="center"/>
              <w:rPr>
                <w:rFonts w:ascii="Times New Roman" w:hAnsi="Times New Roman"/>
              </w:rPr>
            </w:pPr>
            <w:r w:rsidRPr="007D1A1C">
              <w:rPr>
                <w:rFonts w:ascii="Times New Roman" w:hAnsi="Times New Roman"/>
                <w:b/>
                <w:bCs/>
              </w:rPr>
              <w:t>Resultado:</w:t>
            </w:r>
            <w:r w:rsidR="00D11453" w:rsidRPr="007D1A1C">
              <w:rPr>
                <w:rFonts w:ascii="Times New Roman" w:hAnsi="Times New Roman"/>
                <w:b/>
                <w:bCs/>
              </w:rPr>
              <w:t xml:space="preserve"> (CF, CFCR, NC,</w:t>
            </w:r>
            <w:r w:rsidR="007D1A1C">
              <w:rPr>
                <w:rFonts w:ascii="Times New Roman" w:hAnsi="Times New Roman"/>
                <w:b/>
                <w:bCs/>
              </w:rPr>
              <w:t xml:space="preserve"> </w:t>
            </w:r>
            <w:r w:rsidR="00D11453" w:rsidRPr="007D1A1C">
              <w:rPr>
                <w:rFonts w:ascii="Times New Roman" w:hAnsi="Times New Roman"/>
                <w:b/>
                <w:bCs/>
              </w:rPr>
              <w:t>NA e NO)</w:t>
            </w:r>
          </w:p>
        </w:tc>
      </w:tr>
      <w:tr w:rsidR="00AE4986" w14:paraId="52206592" w14:textId="77777777" w:rsidTr="00AE4986">
        <w:tc>
          <w:tcPr>
            <w:tcW w:w="5382" w:type="dxa"/>
          </w:tcPr>
          <w:p w14:paraId="4ABDB99C" w14:textId="4715C2FF" w:rsidR="00AE4986" w:rsidRDefault="001F5188" w:rsidP="001F5188">
            <w:pPr>
              <w:numPr>
                <w:ilvl w:val="0"/>
                <w:numId w:val="1"/>
              </w:numPr>
            </w:pPr>
            <w:r w:rsidRPr="001F51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 organização possui procedimentos definindo as regras para execução de serviços em outra localidade, que incluem serviços recorrentes, longo prazo ou repetitivos e circunstância especial?</w:t>
            </w:r>
          </w:p>
        </w:tc>
        <w:tc>
          <w:tcPr>
            <w:tcW w:w="280" w:type="dxa"/>
          </w:tcPr>
          <w:p w14:paraId="6B8673C8" w14:textId="67A64C16" w:rsidR="00AE4986" w:rsidRPr="007C0C7E" w:rsidRDefault="001F5188">
            <w:pPr>
              <w:rPr>
                <w:rFonts w:ascii="Times New Roman" w:hAnsi="Times New Roman"/>
                <w:sz w:val="24"/>
                <w:szCs w:val="24"/>
              </w:rPr>
            </w:pPr>
            <w:r w:rsidRPr="001F5188">
              <w:rPr>
                <w:rFonts w:ascii="Times New Roman" w:hAnsi="Times New Roman"/>
                <w:sz w:val="24"/>
                <w:szCs w:val="24"/>
              </w:rPr>
              <w:t>145.203 e 145.209(f)</w:t>
            </w:r>
          </w:p>
        </w:tc>
        <w:tc>
          <w:tcPr>
            <w:tcW w:w="2832" w:type="dxa"/>
          </w:tcPr>
          <w:p w14:paraId="20149EE4" w14:textId="77777777" w:rsidR="00AE4986" w:rsidRDefault="00AE4986"/>
        </w:tc>
      </w:tr>
      <w:tr w:rsidR="00AE4986" w14:paraId="27DCFC37" w14:textId="77777777" w:rsidTr="00AE4986">
        <w:tc>
          <w:tcPr>
            <w:tcW w:w="5382" w:type="dxa"/>
          </w:tcPr>
          <w:p w14:paraId="4CC27589" w14:textId="77777777" w:rsidR="00AE4986" w:rsidRPr="002477B4" w:rsidRDefault="001F5188" w:rsidP="001F5188">
            <w:pPr>
              <w:pStyle w:val="PargrafodaLista"/>
              <w:numPr>
                <w:ilvl w:val="0"/>
                <w:numId w:val="1"/>
              </w:numPr>
              <w:spacing w:after="0" w:line="240" w:lineRule="auto"/>
            </w:pPr>
            <w:r w:rsidRPr="001F51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 organização possui e cumpre procedimentos definindo como a ANAC será notificada sobre a execução de serviços em outra localidade, detalhando quando/como/quem notifica?</w:t>
            </w:r>
          </w:p>
          <w:p w14:paraId="3FE57C96" w14:textId="34F2415E" w:rsidR="002477B4" w:rsidRDefault="002477B4" w:rsidP="002477B4">
            <w:pPr>
              <w:pStyle w:val="PargrafodaLista"/>
              <w:spacing w:after="0" w:line="240" w:lineRule="auto"/>
            </w:pPr>
          </w:p>
        </w:tc>
        <w:tc>
          <w:tcPr>
            <w:tcW w:w="280" w:type="dxa"/>
          </w:tcPr>
          <w:p w14:paraId="61E96B92" w14:textId="23930006" w:rsidR="00AE4986" w:rsidRDefault="001F5188">
            <w:r w:rsidRPr="001F51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145.209 (f)</w:t>
            </w:r>
            <w:r w:rsidR="00AE4986" w:rsidRPr="005D0C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2832" w:type="dxa"/>
          </w:tcPr>
          <w:p w14:paraId="52D09B27" w14:textId="77777777" w:rsidR="00AE4986" w:rsidRDefault="00AE4986"/>
        </w:tc>
      </w:tr>
      <w:tr w:rsidR="00AE4986" w14:paraId="403417B7" w14:textId="77777777" w:rsidTr="00AE4986">
        <w:tc>
          <w:tcPr>
            <w:tcW w:w="5382" w:type="dxa"/>
          </w:tcPr>
          <w:p w14:paraId="63C483AC" w14:textId="58F07983" w:rsidR="00AE4986" w:rsidRDefault="001F5188" w:rsidP="00AE4986">
            <w:pPr>
              <w:pStyle w:val="PargrafodaLista"/>
              <w:numPr>
                <w:ilvl w:val="0"/>
                <w:numId w:val="1"/>
              </w:numPr>
            </w:pPr>
            <w:r w:rsidRPr="001F51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 organização solicitou autorização prévia à ANAC para realizar serviço em outra localidade?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br/>
            </w:r>
            <w:r>
              <w:br/>
            </w:r>
            <w:proofErr w:type="spellStart"/>
            <w:r w:rsidR="002477B4">
              <w:rPr>
                <w:rFonts w:ascii="Times New Roman" w:hAnsi="Times New Roman"/>
                <w:sz w:val="24"/>
                <w:szCs w:val="24"/>
              </w:rPr>
              <w:t>Obs</w:t>
            </w:r>
            <w:proofErr w:type="spellEnd"/>
            <w:r w:rsidR="002477B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1F5188">
              <w:rPr>
                <w:rFonts w:ascii="Times New Roman" w:hAnsi="Times New Roman"/>
                <w:sz w:val="24"/>
                <w:szCs w:val="24"/>
              </w:rPr>
              <w:t xml:space="preserve">Para </w:t>
            </w:r>
            <w:proofErr w:type="spellStart"/>
            <w:r w:rsidRPr="001F5188">
              <w:rPr>
                <w:rFonts w:ascii="Times New Roman" w:hAnsi="Times New Roman"/>
                <w:sz w:val="24"/>
                <w:szCs w:val="24"/>
              </w:rPr>
              <w:t>OMs</w:t>
            </w:r>
            <w:proofErr w:type="spellEnd"/>
            <w:r w:rsidRPr="001F5188">
              <w:rPr>
                <w:rFonts w:ascii="Times New Roman" w:hAnsi="Times New Roman"/>
                <w:sz w:val="24"/>
                <w:szCs w:val="24"/>
              </w:rPr>
              <w:t xml:space="preserve"> que não tenham procedimento para execução de serviço em outra localidade previsto no MOM aceito pela ANAC.</w:t>
            </w:r>
          </w:p>
        </w:tc>
        <w:tc>
          <w:tcPr>
            <w:tcW w:w="280" w:type="dxa"/>
          </w:tcPr>
          <w:p w14:paraId="04FC5872" w14:textId="333E63DE" w:rsidR="00AE4986" w:rsidRPr="001F5188" w:rsidRDefault="001F5188" w:rsidP="001F5188">
            <w:pPr>
              <w:rPr>
                <w:rFonts w:ascii="Times New Roman" w:hAnsi="Times New Roman"/>
                <w:sz w:val="24"/>
                <w:szCs w:val="24"/>
              </w:rPr>
            </w:pPr>
            <w:r w:rsidRPr="001F5188">
              <w:rPr>
                <w:rFonts w:ascii="Times New Roman" w:hAnsi="Times New Roman"/>
                <w:sz w:val="24"/>
                <w:szCs w:val="24"/>
              </w:rPr>
              <w:t>145.203 (a)</w:t>
            </w:r>
          </w:p>
        </w:tc>
        <w:tc>
          <w:tcPr>
            <w:tcW w:w="2832" w:type="dxa"/>
          </w:tcPr>
          <w:p w14:paraId="5FD9C3A9" w14:textId="77777777" w:rsidR="00AE4986" w:rsidRDefault="00AE4986"/>
        </w:tc>
      </w:tr>
      <w:tr w:rsidR="00AE4986" w14:paraId="795AA39E" w14:textId="77777777" w:rsidTr="00AE4986">
        <w:tc>
          <w:tcPr>
            <w:tcW w:w="5382" w:type="dxa"/>
          </w:tcPr>
          <w:p w14:paraId="19364F5B" w14:textId="3741C532" w:rsidR="001F5188" w:rsidRPr="001F5188" w:rsidRDefault="001F5188" w:rsidP="001F5188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F51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 organização possui e cumpre os procedimentos que definem como será realizada a preparação para executar qualquer trabalho fora da base certificada da organização, quanto à:</w:t>
            </w:r>
          </w:p>
          <w:p w14:paraId="538F11C7" w14:textId="77777777" w:rsidR="001F5188" w:rsidRPr="001F5188" w:rsidRDefault="001F5188" w:rsidP="001F5188">
            <w:pPr>
              <w:pStyle w:val="PargrafodaLista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F51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- Instalações e facilidades,</w:t>
            </w:r>
          </w:p>
          <w:p w14:paraId="32A9D037" w14:textId="77777777" w:rsidR="001F5188" w:rsidRPr="001F5188" w:rsidRDefault="001F5188" w:rsidP="001F5188">
            <w:pPr>
              <w:pStyle w:val="PargrafodaLista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F51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- Ferramentas e equipamentos,</w:t>
            </w:r>
          </w:p>
          <w:p w14:paraId="37A5AE6A" w14:textId="77777777" w:rsidR="001F5188" w:rsidRPr="001F5188" w:rsidRDefault="001F5188" w:rsidP="001F5188">
            <w:pPr>
              <w:pStyle w:val="PargrafodaLista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F51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- Pessoal técnico, e</w:t>
            </w:r>
          </w:p>
          <w:p w14:paraId="297EA1D8" w14:textId="3862B840" w:rsidR="00AE4986" w:rsidRDefault="001F5188" w:rsidP="001F5188">
            <w:pPr>
              <w:ind w:left="720"/>
            </w:pPr>
            <w:r w:rsidRPr="001F51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- Manuais e dados técnicos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 </w:t>
            </w:r>
            <w:r w:rsidRPr="001F51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atualizados?</w:t>
            </w:r>
          </w:p>
        </w:tc>
        <w:tc>
          <w:tcPr>
            <w:tcW w:w="280" w:type="dxa"/>
          </w:tcPr>
          <w:p w14:paraId="7A13B78D" w14:textId="36580226" w:rsidR="00AE4986" w:rsidRPr="001F5188" w:rsidRDefault="001F5188" w:rsidP="001F5188">
            <w:pPr>
              <w:rPr>
                <w:rFonts w:ascii="Times New Roman" w:hAnsi="Times New Roman"/>
              </w:rPr>
            </w:pPr>
            <w:r w:rsidRPr="001F51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145.209 (f)</w:t>
            </w:r>
            <w:r w:rsidR="00AE4986" w:rsidRPr="001F51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2832" w:type="dxa"/>
          </w:tcPr>
          <w:p w14:paraId="6175A57D" w14:textId="77777777" w:rsidR="00AE4986" w:rsidRDefault="00AE4986"/>
        </w:tc>
      </w:tr>
      <w:tr w:rsidR="00AE4986" w14:paraId="0A164561" w14:textId="77777777" w:rsidTr="00AE4986">
        <w:tc>
          <w:tcPr>
            <w:tcW w:w="5382" w:type="dxa"/>
          </w:tcPr>
          <w:p w14:paraId="2543E43A" w14:textId="7FE97AC1" w:rsidR="00AE4986" w:rsidRDefault="001F5188" w:rsidP="001F5188">
            <w:pPr>
              <w:pStyle w:val="PargrafodaLista"/>
              <w:numPr>
                <w:ilvl w:val="0"/>
                <w:numId w:val="1"/>
              </w:numPr>
            </w:pPr>
            <w:r w:rsidRPr="001F51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A organização possui e cumpre os procedimentos que definem como serão efetuados os registros dos serviços realizados em outra </w:t>
            </w:r>
            <w:r w:rsidRPr="001F51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>localidade, incluindo o seu arquivamento?</w:t>
            </w:r>
          </w:p>
        </w:tc>
        <w:tc>
          <w:tcPr>
            <w:tcW w:w="280" w:type="dxa"/>
          </w:tcPr>
          <w:p w14:paraId="38975A6A" w14:textId="1F9D90BA" w:rsidR="00AE4986" w:rsidRPr="001F5188" w:rsidRDefault="001F5188">
            <w:pPr>
              <w:rPr>
                <w:rFonts w:ascii="Times New Roman" w:hAnsi="Times New Roman"/>
                <w:sz w:val="24"/>
                <w:szCs w:val="24"/>
              </w:rPr>
            </w:pPr>
            <w:r w:rsidRPr="001F5188">
              <w:rPr>
                <w:rFonts w:ascii="Times New Roman" w:hAnsi="Times New Roman"/>
                <w:sz w:val="24"/>
                <w:szCs w:val="24"/>
              </w:rPr>
              <w:lastRenderedPageBreak/>
              <w:t>145.209 (i) e 145.209 (f)</w:t>
            </w:r>
          </w:p>
        </w:tc>
        <w:tc>
          <w:tcPr>
            <w:tcW w:w="2832" w:type="dxa"/>
          </w:tcPr>
          <w:p w14:paraId="21746A14" w14:textId="77777777" w:rsidR="00AE4986" w:rsidRDefault="00AE4986"/>
        </w:tc>
      </w:tr>
      <w:tr w:rsidR="00AE4986" w14:paraId="51E893BB" w14:textId="77777777" w:rsidTr="00AE4986">
        <w:tc>
          <w:tcPr>
            <w:tcW w:w="5382" w:type="dxa"/>
          </w:tcPr>
          <w:p w14:paraId="137051FD" w14:textId="488BCB89" w:rsidR="00AE4986" w:rsidRDefault="001F5188" w:rsidP="001F5188">
            <w:pPr>
              <w:pStyle w:val="PargrafodaLista"/>
              <w:numPr>
                <w:ilvl w:val="0"/>
                <w:numId w:val="1"/>
              </w:numPr>
            </w:pPr>
            <w:r w:rsidRPr="001F51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Os procedimentos implantados ou implementados da organização estabelecem a indicação de pessoa responsável por gerenciar os serviços e pela supervisão em base de cada serviço a ser realizado fora da base principal, bem como as comunicações durante o serviço?</w:t>
            </w:r>
          </w:p>
        </w:tc>
        <w:tc>
          <w:tcPr>
            <w:tcW w:w="280" w:type="dxa"/>
          </w:tcPr>
          <w:p w14:paraId="57060FC8" w14:textId="247D0918" w:rsidR="00AE4986" w:rsidRPr="001F5188" w:rsidRDefault="001F5188">
            <w:pPr>
              <w:rPr>
                <w:rFonts w:ascii="Times New Roman" w:hAnsi="Times New Roman"/>
                <w:sz w:val="24"/>
                <w:szCs w:val="24"/>
              </w:rPr>
            </w:pPr>
            <w:r w:rsidRPr="001F5188">
              <w:rPr>
                <w:rFonts w:ascii="Times New Roman" w:hAnsi="Times New Roman"/>
                <w:sz w:val="24"/>
                <w:szCs w:val="24"/>
              </w:rPr>
              <w:t>145.203 e 145.209(f).</w:t>
            </w:r>
          </w:p>
        </w:tc>
        <w:tc>
          <w:tcPr>
            <w:tcW w:w="2832" w:type="dxa"/>
          </w:tcPr>
          <w:p w14:paraId="1E984054" w14:textId="77777777" w:rsidR="00AE4986" w:rsidRDefault="00AE4986"/>
        </w:tc>
      </w:tr>
      <w:tr w:rsidR="001F5188" w14:paraId="452ABACF" w14:textId="77777777" w:rsidTr="00AE4986">
        <w:tc>
          <w:tcPr>
            <w:tcW w:w="5382" w:type="dxa"/>
          </w:tcPr>
          <w:p w14:paraId="06A4ADE9" w14:textId="652DD8EB" w:rsidR="001F5188" w:rsidRPr="001F5188" w:rsidRDefault="001F5188" w:rsidP="001F5188">
            <w:pPr>
              <w:pStyle w:val="PargrafodaLista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F51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 organização estabelece como será realizada a comunicação com o responsável/ equipe, durante a execução dos serviços realizados em outra localidade?</w:t>
            </w:r>
          </w:p>
        </w:tc>
        <w:tc>
          <w:tcPr>
            <w:tcW w:w="280" w:type="dxa"/>
          </w:tcPr>
          <w:p w14:paraId="76B08534" w14:textId="358531A8" w:rsidR="001F5188" w:rsidRPr="001F5188" w:rsidRDefault="001F5188">
            <w:pPr>
              <w:rPr>
                <w:rFonts w:ascii="Times New Roman" w:hAnsi="Times New Roman"/>
                <w:sz w:val="24"/>
                <w:szCs w:val="24"/>
              </w:rPr>
            </w:pPr>
            <w:r w:rsidRPr="001F5188">
              <w:rPr>
                <w:rFonts w:ascii="Times New Roman" w:hAnsi="Times New Roman"/>
                <w:sz w:val="24"/>
                <w:szCs w:val="24"/>
              </w:rPr>
              <w:t>145.209 (f).</w:t>
            </w:r>
          </w:p>
        </w:tc>
        <w:tc>
          <w:tcPr>
            <w:tcW w:w="2832" w:type="dxa"/>
          </w:tcPr>
          <w:p w14:paraId="6CF3199E" w14:textId="77777777" w:rsidR="001F5188" w:rsidRDefault="001F5188"/>
        </w:tc>
      </w:tr>
      <w:tr w:rsidR="001F5188" w14:paraId="7281F560" w14:textId="77777777" w:rsidTr="00AE4986">
        <w:tc>
          <w:tcPr>
            <w:tcW w:w="5382" w:type="dxa"/>
          </w:tcPr>
          <w:p w14:paraId="2163A72E" w14:textId="144514AF" w:rsidR="001F5188" w:rsidRPr="001F5188" w:rsidRDefault="001F5188" w:rsidP="001F5188">
            <w:pPr>
              <w:pStyle w:val="PargrafodaLista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F51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A organização realizou trabalhos em outra localidade de acordo com o procedimento previsto em seu manual aceito pela ANAC (incluindo uso de ferramentas, dados técnicos, materiais, partes, pessoal técnico, </w:t>
            </w:r>
            <w:r w:rsidR="00DF1D5D" w:rsidRPr="001F51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instalações etc.</w:t>
            </w:r>
            <w:r w:rsidRPr="001F518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) e dentro de suas limitações descritas nas EO/LC?</w:t>
            </w:r>
          </w:p>
        </w:tc>
        <w:tc>
          <w:tcPr>
            <w:tcW w:w="280" w:type="dxa"/>
          </w:tcPr>
          <w:p w14:paraId="07114E48" w14:textId="208599F8" w:rsidR="001F5188" w:rsidRPr="001F5188" w:rsidRDefault="001F5188">
            <w:pPr>
              <w:rPr>
                <w:rFonts w:ascii="Times New Roman" w:hAnsi="Times New Roman"/>
                <w:sz w:val="24"/>
                <w:szCs w:val="24"/>
              </w:rPr>
            </w:pPr>
            <w:r w:rsidRPr="001F5188">
              <w:rPr>
                <w:rFonts w:ascii="Times New Roman" w:hAnsi="Times New Roman"/>
                <w:sz w:val="24"/>
                <w:szCs w:val="24"/>
              </w:rPr>
              <w:t>145.203 e 145.209(f)</w:t>
            </w:r>
          </w:p>
        </w:tc>
        <w:tc>
          <w:tcPr>
            <w:tcW w:w="2832" w:type="dxa"/>
          </w:tcPr>
          <w:p w14:paraId="3DF4C6F8" w14:textId="77777777" w:rsidR="001F5188" w:rsidRDefault="001F5188"/>
        </w:tc>
      </w:tr>
    </w:tbl>
    <w:p w14:paraId="594457C6" w14:textId="18E0002D" w:rsidR="00347F38" w:rsidRDefault="00347F38"/>
    <w:p w14:paraId="64737006" w14:textId="3B9D806E" w:rsidR="00D11453" w:rsidRDefault="00D11453"/>
    <w:p w14:paraId="7410CB79" w14:textId="77777777" w:rsidR="00D11453" w:rsidRPr="001F5188" w:rsidRDefault="00D11453">
      <w:pPr>
        <w:rPr>
          <w:rFonts w:ascii="Times New Roman" w:hAnsi="Times New Roman"/>
          <w:sz w:val="24"/>
          <w:szCs w:val="24"/>
        </w:rPr>
      </w:pPr>
      <w:r w:rsidRPr="001F5188">
        <w:rPr>
          <w:rFonts w:ascii="Times New Roman" w:hAnsi="Times New Roman"/>
          <w:sz w:val="24"/>
          <w:szCs w:val="24"/>
        </w:rPr>
        <w:t xml:space="preserve">Legenda: </w:t>
      </w:r>
    </w:p>
    <w:p w14:paraId="305FEFE2" w14:textId="5FF23C8C" w:rsidR="00D11453" w:rsidRPr="001F5188" w:rsidRDefault="00D11453">
      <w:pPr>
        <w:rPr>
          <w:rFonts w:ascii="Times New Roman" w:hAnsi="Times New Roman"/>
          <w:sz w:val="24"/>
          <w:szCs w:val="24"/>
        </w:rPr>
      </w:pPr>
      <w:r w:rsidRPr="001F5188">
        <w:rPr>
          <w:rFonts w:ascii="Times New Roman" w:hAnsi="Times New Roman"/>
          <w:sz w:val="24"/>
          <w:szCs w:val="24"/>
        </w:rPr>
        <w:t>CF: Conforme</w:t>
      </w:r>
      <w:r w:rsidRPr="001F5188">
        <w:rPr>
          <w:rFonts w:ascii="Times New Roman" w:hAnsi="Times New Roman"/>
          <w:sz w:val="24"/>
          <w:szCs w:val="24"/>
        </w:rPr>
        <w:br/>
        <w:t>CFCR: Conforme com Recomendação</w:t>
      </w:r>
      <w:r w:rsidRPr="001F5188">
        <w:rPr>
          <w:rFonts w:ascii="Times New Roman" w:hAnsi="Times New Roman"/>
          <w:sz w:val="24"/>
          <w:szCs w:val="24"/>
        </w:rPr>
        <w:br/>
        <w:t>NC: Não Conforme</w:t>
      </w:r>
      <w:r w:rsidRPr="001F5188">
        <w:rPr>
          <w:rFonts w:ascii="Times New Roman" w:hAnsi="Times New Roman"/>
          <w:sz w:val="24"/>
          <w:szCs w:val="24"/>
        </w:rPr>
        <w:br/>
        <w:t>NA: Não Aplicável</w:t>
      </w:r>
      <w:r w:rsidRPr="001F5188">
        <w:rPr>
          <w:rFonts w:ascii="Times New Roman" w:hAnsi="Times New Roman"/>
          <w:sz w:val="24"/>
          <w:szCs w:val="24"/>
        </w:rPr>
        <w:br/>
        <w:t>NO: Não Observado</w:t>
      </w:r>
    </w:p>
    <w:sectPr w:rsidR="00D11453" w:rsidRPr="001F51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14ED8"/>
    <w:multiLevelType w:val="hybridMultilevel"/>
    <w:tmpl w:val="2F7C07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25EB9"/>
    <w:multiLevelType w:val="multilevel"/>
    <w:tmpl w:val="546E8720"/>
    <w:lvl w:ilvl="0">
      <w:start w:val="145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0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5E31382"/>
    <w:multiLevelType w:val="hybridMultilevel"/>
    <w:tmpl w:val="2F7C07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85516"/>
    <w:multiLevelType w:val="hybridMultilevel"/>
    <w:tmpl w:val="020037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91DE0"/>
    <w:multiLevelType w:val="multilevel"/>
    <w:tmpl w:val="87F64C16"/>
    <w:lvl w:ilvl="0">
      <w:start w:val="145"/>
      <w:numFmt w:val="decimal"/>
      <w:lvlText w:val="%1"/>
      <w:lvlJc w:val="left"/>
      <w:pPr>
        <w:ind w:left="780" w:hanging="780"/>
      </w:pPr>
      <w:rPr>
        <w:rFonts w:ascii="Times New Roman" w:eastAsia="Times New Roman" w:hAnsi="Times New Roman" w:hint="default"/>
        <w:sz w:val="24"/>
      </w:rPr>
    </w:lvl>
    <w:lvl w:ilvl="1">
      <w:start w:val="209"/>
      <w:numFmt w:val="decimal"/>
      <w:lvlText w:val="%1.%2"/>
      <w:lvlJc w:val="left"/>
      <w:pPr>
        <w:ind w:left="780" w:hanging="780"/>
      </w:pPr>
      <w:rPr>
        <w:rFonts w:ascii="Times New Roman" w:eastAsia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ascii="Times New Roman" w:eastAsia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ascii="Times New Roman" w:eastAsia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hint="default"/>
        <w:sz w:val="24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86"/>
    <w:rsid w:val="001C059C"/>
    <w:rsid w:val="001C6A73"/>
    <w:rsid w:val="001F5188"/>
    <w:rsid w:val="002477B4"/>
    <w:rsid w:val="00335457"/>
    <w:rsid w:val="00347F38"/>
    <w:rsid w:val="0056312B"/>
    <w:rsid w:val="00593626"/>
    <w:rsid w:val="007C0C7E"/>
    <w:rsid w:val="007D1A1C"/>
    <w:rsid w:val="00AE4986"/>
    <w:rsid w:val="00D11453"/>
    <w:rsid w:val="00DF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7D613"/>
  <w15:chartTrackingRefBased/>
  <w15:docId w15:val="{2A2E02A5-8C71-43B1-B021-C7498A6E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E498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rsid w:val="00AE4986"/>
    <w:pPr>
      <w:spacing w:after="0" w:line="240" w:lineRule="auto"/>
      <w:jc w:val="both"/>
    </w:pPr>
    <w:rPr>
      <w:rFonts w:ascii="Consolas" w:eastAsia="Times New Roman" w:hAnsi="Consolas"/>
      <w:sz w:val="21"/>
      <w:szCs w:val="21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AE4986"/>
    <w:rPr>
      <w:rFonts w:ascii="Consolas" w:eastAsia="Times New Roman" w:hAnsi="Consolas" w:cs="Times New Roman"/>
      <w:sz w:val="21"/>
      <w:szCs w:val="21"/>
      <w:lang w:eastAsia="pt-BR"/>
    </w:rPr>
  </w:style>
  <w:style w:type="paragraph" w:styleId="PargrafodaLista">
    <w:name w:val="List Paragraph"/>
    <w:basedOn w:val="Normal"/>
    <w:uiPriority w:val="34"/>
    <w:qFormat/>
    <w:rsid w:val="00AE4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89F76-7EE3-44B5-8626-6185221B0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340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Nickolas Gonçalves Dutra</dc:creator>
  <cp:keywords/>
  <dc:description/>
  <cp:lastModifiedBy>Danielle Goncalves Gomes Cardoso</cp:lastModifiedBy>
  <cp:revision>4</cp:revision>
  <dcterms:created xsi:type="dcterms:W3CDTF">2023-02-07T21:00:00Z</dcterms:created>
  <dcterms:modified xsi:type="dcterms:W3CDTF">2023-02-08T14:48:00Z</dcterms:modified>
</cp:coreProperties>
</file>