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1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1553"/>
      </w:tblGrid>
      <w:tr w:rsidRPr="00D74B78" w:rsidR="00AE4986" w:rsidTr="2FA31C76" w14:paraId="2FF3BA1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D74B78" w:rsidR="00AE4986" w:rsidP="00AE4986" w:rsidRDefault="00AE4986" w14:paraId="7A2642A5" w14:textId="77777777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B7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object w:dxaOrig="1891" w:dyaOrig="764" w14:anchorId="3E8B1EB8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3.75pt;height:36pt;visibility:visible;mso-wrap-style:square" o:ole="" type="#_x0000_t75">
                  <v:imagedata o:title="" r:id="rId6"/>
                </v:shape>
                <o:OLEObject Type="Embed" ProgID="PBrush" ShapeID="_x0000_i1025" DrawAspect="Content" ObjectID="_1753197121" r:id="rId7"/>
              </w:object>
            </w:r>
          </w:p>
          <w:p w:rsidRPr="00D74B78" w:rsidR="00AE4986" w:rsidP="00AE4986" w:rsidRDefault="00AE4986" w14:paraId="28D7B0EC" w14:textId="77777777">
            <w:pPr>
              <w:pStyle w:val="TextosemFormata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74B78">
              <w:rPr>
                <w:rFonts w:asciiTheme="minorHAnsi" w:hAnsiTheme="minorHAnsi" w:cstheme="minorHAnsi"/>
                <w:sz w:val="22"/>
                <w:szCs w:val="22"/>
              </w:rPr>
              <w:t>AGÊNCIA NACIONAL DE AVIAÇÃO CIVIL</w:t>
            </w:r>
          </w:p>
          <w:p w:rsidRPr="00D74B78" w:rsidR="00AE4986" w:rsidP="00AE4986" w:rsidRDefault="00AE4986" w14:paraId="6C9875FF" w14:textId="340AD6C8">
            <w:pPr>
              <w:jc w:val="center"/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</w:rPr>
              <w:t>Superintendência de Padrões Operacionais</w:t>
            </w:r>
          </w:p>
        </w:tc>
      </w:tr>
      <w:tr w:rsidRPr="00D74B78" w:rsidR="00AE4986" w:rsidTr="2FA31C76" w14:paraId="2DCA73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D74B78" w:rsidR="00AE4986" w:rsidP="480E0BE6" w:rsidRDefault="00C779B4" w14:paraId="18FC9AC7" w14:textId="7BAEE1C3" w14:noSpellErr="1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480E0BE6" w:rsidR="00C779B4">
              <w:rPr>
                <w:rFonts w:ascii="Calibri" w:hAnsi="Calibri" w:cs="Calibri" w:asciiTheme="minorAscii" w:hAnsiTheme="minorAscii" w:cstheme="minorAscii"/>
                <w:color w:val="auto"/>
                <w:shd w:val="clear" w:color="auto" w:fill="DFDFDF"/>
              </w:rPr>
              <w:t>F-243-34 - A135 - SASC</w:t>
            </w:r>
          </w:p>
        </w:tc>
      </w:tr>
      <w:tr w:rsidRPr="00D74B78" w:rsidR="00AE4986" w:rsidTr="2FA31C76" w14:paraId="5475464E" w14:textId="7777777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AE4986" w:rsidP="001C6A73" w:rsidRDefault="00AE4986" w14:paraId="471CB2DA" w14:textId="19CF6EBF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 w:val="0"/>
                <w:bCs w:val="0"/>
                <w:lang w:eastAsia="pt-BR"/>
              </w:rPr>
            </w:pPr>
            <w:r w:rsidRPr="00D74B78">
              <w:rPr>
                <w:rFonts w:eastAsia="Times New Roman" w:asciiTheme="minorHAnsi" w:hAnsiTheme="minorHAnsi" w:cstheme="minorHAnsi"/>
                <w:lang w:eastAsia="pt-BR"/>
              </w:rPr>
              <w:t>Questão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AE4986" w:rsidP="001C6A73" w:rsidRDefault="00AE4986" w14:paraId="330639C0" w14:textId="5318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74B78">
              <w:rPr>
                <w:rFonts w:asciiTheme="minorHAnsi" w:hAnsiTheme="minorHAnsi" w:cstheme="minorHAnsi"/>
                <w:b/>
                <w:bCs/>
              </w:rPr>
              <w:t>Referência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AE4986" w:rsidP="001C6A73" w:rsidRDefault="00AE4986" w14:paraId="10E24B73" w14:textId="4760E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b/>
                <w:bCs/>
              </w:rPr>
              <w:t>Resultado:</w:t>
            </w:r>
            <w:r w:rsidRPr="00D74B78" w:rsidR="00D11453">
              <w:rPr>
                <w:rFonts w:asciiTheme="minorHAnsi" w:hAnsiTheme="minorHAnsi" w:cstheme="minorHAnsi"/>
                <w:b/>
                <w:bCs/>
              </w:rPr>
              <w:t xml:space="preserve"> (CF, CFCR, NC,</w:t>
            </w:r>
            <w:r w:rsidRPr="00D74B78" w:rsidR="002D6B7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74B78" w:rsidR="00D11453">
              <w:rPr>
                <w:rFonts w:asciiTheme="minorHAnsi" w:hAnsiTheme="minorHAnsi" w:cstheme="minorHAnsi"/>
                <w:b/>
                <w:bCs/>
              </w:rPr>
              <w:t>NA e NO)</w:t>
            </w:r>
          </w:p>
        </w:tc>
      </w:tr>
      <w:tr w:rsidRPr="00D74B78" w:rsidR="009E6ACD" w:rsidTr="2FA31C76" w14:paraId="21ED5A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D74B78" w:rsidR="009E6ACD" w:rsidP="001C6A73" w:rsidRDefault="00C779B4" w14:paraId="0CFB5B61" w14:textId="5FFB7FB2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COLETA DE DADOS</w:t>
            </w:r>
          </w:p>
        </w:tc>
      </w:tr>
      <w:tr w:rsidRPr="00D74B78" w:rsidR="00AE4986" w:rsidTr="2FA31C76" w14:paraId="522065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AE4986" w:rsidP="005F7B1A" w:rsidRDefault="00C779B4" w14:paraId="4ABDB99C" w14:textId="05BA786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A empresa que opera aeronaves com 10 ou mais assentos de passageiros tem um Programa de Auditorias internas?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AE4986" w:rsidRDefault="00C779B4" w14:paraId="6B8673C8" w14:textId="3562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(135.429; 135.431)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AE4986" w:rsidRDefault="00AE4986" w14:paraId="20149E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AE4986" w:rsidTr="2FA31C76" w14:paraId="27DCFC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AE4986" w:rsidP="00FE1FE3" w:rsidRDefault="00C779B4" w14:paraId="3FE57C96" w14:textId="3587E4D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A empresa que opera aeronaves com 10 ou mais assentos de passageiros tem um Programa de Auditorias externas em seus fornecedores de serviços de manutenção?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AE4986" w:rsidRDefault="00C779B4" w14:paraId="61E96B92" w14:textId="161AE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(135.429; 135.431)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AE4986" w:rsidRDefault="00AE4986" w14:paraId="52D09B2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AE4986" w:rsidTr="2FA31C76" w14:paraId="403417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AE4986" w:rsidP="00AE4986" w:rsidRDefault="00C779B4" w14:paraId="63C483AC" w14:textId="27C2A20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Há evidências de que os Programas de Auditorias está sendo cumprido?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AE4986" w:rsidRDefault="00C779B4" w14:paraId="04FC5872" w14:textId="70951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(135.429;135.431)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AE4986" w:rsidRDefault="00AE4986" w14:paraId="5FD9C3A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AE4986" w:rsidTr="2FA31C76" w14:paraId="795AA3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AE4986" w:rsidP="00FE1FE3" w:rsidRDefault="00C779B4" w14:paraId="297EA1D8" w14:textId="0FF82609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As auditorias realizadas têm sido registradas, as discrepâncias observadas em auditorias são acompanhadas até o seu encerramento e os resultados das auditorias estão sendo usados para melhoria do sistema de controle e execução de manutenção da empresa</w:t>
            </w:r>
            <w:r w:rsidRPr="00D74B78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AE4986" w:rsidRDefault="00C779B4" w14:paraId="7A13B78D" w14:textId="6CA0A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(135.429; 135.431)</w:t>
            </w:r>
            <w:r w:rsidRPr="00D74B78" w:rsidR="00AE4986"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AE4986" w:rsidRDefault="00AE4986" w14:paraId="6175A5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AE4986" w:rsidTr="2FA31C76" w14:paraId="0A1645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AE4986" w:rsidP="00FE1FE3" w:rsidRDefault="00C779B4" w14:paraId="2543E43A" w14:textId="4A3EF039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Os auditores designados foram qualificados e treinados nos procedimentos de auditoria inclusive nos específicos da empresa?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AE4986" w:rsidP="00FE1FE3" w:rsidRDefault="00C779B4" w14:paraId="38975A6A" w14:textId="17A1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lang w:eastAsia="pt-BR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(135.429; 135.431)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AE4986" w:rsidRDefault="00AE4986" w14:paraId="21746A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AE4986" w:rsidTr="2FA31C76" w14:paraId="51E893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AE4986" w:rsidP="00AE4986" w:rsidRDefault="00C779B4" w14:paraId="137051FD" w14:textId="048AB4E4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Há uma programação de reunião periódica para avaliar o resultado das auditorias e definir ações a serem tomadas?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AE4986" w:rsidP="00FE1FE3" w:rsidRDefault="00C779B4" w14:paraId="57060FC8" w14:textId="6A51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(135.429; 135.431)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AE4986" w:rsidRDefault="00AE4986" w14:paraId="1E9840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9E6ACD" w:rsidTr="2FA31C76" w14:paraId="08671A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9E6ACD" w:rsidP="00AE4986" w:rsidRDefault="00C779B4" w14:paraId="75CC576E" w14:textId="4041CFCD">
            <w:pPr>
              <w:pStyle w:val="PargrafodaLista"/>
              <w:numPr>
                <w:ilvl w:val="0"/>
                <w:numId w:val="1"/>
              </w:numPr>
              <w:rPr>
                <w:rFonts w:eastAsia="Times New Roman" w:asciiTheme="minorHAnsi" w:hAnsiTheme="minorHAnsi" w:cstheme="minorHAnsi"/>
                <w:lang w:eastAsia="pt-BR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Caso positivo, existe registro das reuniões?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9E6ACD" w:rsidP="00FE1FE3" w:rsidRDefault="00C779B4" w14:paraId="3B42FFDC" w14:textId="3C701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(135.429; 135.431)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9E6ACD" w:rsidRDefault="009E6ACD" w14:paraId="145E80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9E6ACD" w:rsidTr="2FA31C76" w14:paraId="06C5E1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9E6ACD" w:rsidP="00AE4986" w:rsidRDefault="00C779B4" w14:paraId="24A08100" w14:textId="3424BE73">
            <w:pPr>
              <w:pStyle w:val="PargrafodaLista"/>
              <w:numPr>
                <w:ilvl w:val="0"/>
                <w:numId w:val="1"/>
              </w:numPr>
              <w:rPr>
                <w:rFonts w:eastAsia="Times New Roman" w:asciiTheme="minorHAnsi" w:hAnsiTheme="minorHAnsi" w:cstheme="minorHAnsi"/>
                <w:lang w:eastAsia="pt-BR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 xml:space="preserve">A empresa que opera aeronaves com 10 ou mais assentos de passageiros efetua o monitoramento das aeronaves, com o estabelecimento de um nível de alerta </w:t>
            </w:r>
            <w:r w:rsidRPr="00D74B78">
              <w:rPr>
                <w:rFonts w:asciiTheme="minorHAnsi" w:hAnsiTheme="minorHAnsi" w:cstheme="minorHAnsi"/>
                <w:color w:val="000000"/>
              </w:rPr>
              <w:t>apropriado e de domínio das pessoas encarregadas pelo SASC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9E6ACD" w:rsidP="00FE1FE3" w:rsidRDefault="008E7EAB" w14:paraId="3C8192CD" w14:textId="1FEDF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(135.431)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9E6ACD" w:rsidRDefault="009E6ACD" w14:paraId="51E985F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A12710" w:rsidTr="2FA31C76" w14:paraId="332038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A12710" w:rsidP="008E7EAB" w:rsidRDefault="008E7EAB" w14:paraId="66101D15" w14:textId="356F69EC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Há evidências de medidas tomadas em função da avaliação do monitoramento?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A12710" w:rsidP="00FE1FE3" w:rsidRDefault="008E7EAB" w14:paraId="1338AB3D" w14:textId="5DA39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(135.431)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A12710" w:rsidRDefault="00A12710" w14:paraId="000DF9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A12710" w:rsidTr="2FA31C76" w14:paraId="53AA79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A12710" w:rsidP="00AE4986" w:rsidRDefault="008E7EAB" w14:paraId="70C02382" w14:textId="217F4FFE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Há conselho gestor designado para avaliar o monitoramento e definir as ações a serem tomadas</w:t>
            </w:r>
            <w:r w:rsidRPr="00D74B78">
              <w:rPr>
                <w:rFonts w:asciiTheme="minorHAnsi" w:hAnsiTheme="minorHAnsi" w:cstheme="minorHAnsi"/>
                <w:color w:val="000000"/>
              </w:rPr>
              <w:t xml:space="preserve">? </w:t>
            </w:r>
            <w:r w:rsidRPr="00D74B78" w:rsidR="005F7B1A">
              <w:rPr>
                <w:rFonts w:asciiTheme="minorHAnsi" w:hAnsiTheme="minorHAnsi" w:cstheme="minorHAnsi"/>
                <w:color w:val="000000"/>
              </w:rP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A12710" w:rsidP="00FE1FE3" w:rsidRDefault="008E7EAB" w14:paraId="161F2744" w14:textId="725DC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(135.431)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A12710" w:rsidRDefault="00A12710" w14:paraId="44322B0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F1360C" w:rsidTr="2FA31C76" w14:paraId="706CE5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F1360C" w:rsidP="00AE4986" w:rsidRDefault="008E7EAB" w14:paraId="691B4F3D" w14:textId="688FA7E9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No caso monitoramento individual da aeronave, a pessoa encarregada tem conhecimento das ferramentas requeridas nesta função (uso do software, impressão e interpretação de relatórios)?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F1360C" w:rsidP="00FE1FE3" w:rsidRDefault="008E7EAB" w14:paraId="57BBB425" w14:textId="20405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(135.431)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F1360C" w:rsidRDefault="00F1360C" w14:paraId="56FAD9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8E7EAB" w:rsidTr="2FA31C76" w14:paraId="4B1350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D74B78" w:rsidR="008E7EAB" w:rsidP="008E7EAB" w:rsidRDefault="008E7EAB" w14:paraId="4B4C5986" w14:textId="3756E84C">
            <w:pPr>
              <w:jc w:val="center"/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IIO</w:t>
            </w:r>
          </w:p>
        </w:tc>
      </w:tr>
      <w:tr w:rsidRPr="00D74B78" w:rsidR="00F1360C" w:rsidTr="2FA31C76" w14:paraId="4A5073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F1360C" w:rsidP="00AE4986" w:rsidRDefault="008E7EAB" w14:paraId="3FEBABAA" w14:textId="7E5482FC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Empresas que operam aeronaves com 10 ou mais assentos possuem adequada estrutura para verificação de itens de inspeção obrigatórias conforme previsto no RBAC 135.423 e 135.427 e 135.429?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F1360C" w:rsidP="00FE1FE3" w:rsidRDefault="008E7EAB" w14:paraId="4F257153" w14:textId="0231D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(135.423; 135.427; 135.429)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F1360C" w:rsidRDefault="00F1360C" w14:paraId="6A794B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8E7EAB" w:rsidTr="2FA31C76" w14:paraId="12613D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D74B78" w:rsidR="008E7EAB" w:rsidP="008E7EAB" w:rsidRDefault="008E7EAB" w14:paraId="74FC6951" w14:textId="22543E09">
            <w:pPr>
              <w:jc w:val="center"/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PMAC/SASC</w:t>
            </w:r>
          </w:p>
        </w:tc>
      </w:tr>
      <w:tr w:rsidRPr="00D74B78" w:rsidR="00F1360C" w:rsidTr="2FA31C76" w14:paraId="1E2C8D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F1360C" w:rsidP="00AE4986" w:rsidRDefault="008E7EAB" w14:paraId="1CB3C690" w14:textId="2C646B3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A empresa que opera aeronaves com 10 ou mais assentos possui uma Programa de Manutenção Aprovado pela ANAC para cada modelo de aeronave?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F1360C" w:rsidP="00FE1FE3" w:rsidRDefault="008E7EAB" w14:paraId="37D54F44" w14:textId="70570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(135.411; 135.421)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F1360C" w:rsidRDefault="00F1360C" w14:paraId="0D4EAC1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F1360C" w:rsidTr="2FA31C76" w14:paraId="7F2330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F1360C" w:rsidP="00AE4986" w:rsidRDefault="008E7EAB" w14:paraId="146B4CD6" w14:textId="5DD65BED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O Programa de manutenção aprovado está em conformidade com a última revisão emitida pelo fabricante?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F1360C" w:rsidP="00FE1FE3" w:rsidRDefault="008E7EAB" w14:paraId="736F621D" w14:textId="02776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 xml:space="preserve">RBAC </w:t>
            </w:r>
            <w:proofErr w:type="gramStart"/>
            <w:r w:rsidRPr="00D74B78">
              <w:rPr>
                <w:rFonts w:asciiTheme="minorHAnsi" w:hAnsiTheme="minorHAnsi" w:cstheme="minorHAnsi"/>
                <w:color w:val="000000"/>
              </w:rPr>
              <w:t>( 135.411</w:t>
            </w:r>
            <w:proofErr w:type="gramEnd"/>
            <w:r w:rsidRPr="00D74B78">
              <w:rPr>
                <w:rFonts w:asciiTheme="minorHAnsi" w:hAnsiTheme="minorHAnsi" w:cstheme="minorHAnsi"/>
                <w:color w:val="000000"/>
              </w:rPr>
              <w:t>; 135.421)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F1360C" w:rsidRDefault="00F1360C" w14:paraId="1313F17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F1360C" w:rsidTr="2FA31C76" w14:paraId="11DB82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F1360C" w:rsidP="00AE4986" w:rsidRDefault="008E7EAB" w14:paraId="41908B16" w14:textId="4D0ADB37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Empresa que opera aeronave com 10 ou mais assentos de passageiros incluiu em seu manual os procedimentos de execução de itens de inspeção obrigatória conforme 135.427?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F1360C" w:rsidP="00FE1FE3" w:rsidRDefault="008E7EAB" w14:paraId="6134B04B" w14:textId="17DD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(135.427)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F1360C" w:rsidRDefault="00F1360C" w14:paraId="3D5C1D4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F1360C" w:rsidTr="2FA31C76" w14:paraId="76F57D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F1360C" w:rsidP="00AE4986" w:rsidRDefault="008E7EAB" w14:paraId="5DF408AD" w14:textId="5D46119F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Verifique se os registros demonstram que o seguinte foi cumprido durante a avaliação para mudança de tarefa de manutenção, ou equivalente, em documento técnico de serviço: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 xml:space="preserve">a) Determinações de engenharia foram feitas </w:t>
            </w:r>
            <w:r w:rsidRPr="00D74B78">
              <w:rPr>
                <w:rFonts w:asciiTheme="minorHAnsi" w:hAnsiTheme="minorHAnsi" w:cstheme="minorHAnsi"/>
                <w:color w:val="000000"/>
              </w:rPr>
              <w:t>por pessoal qualificado e experiente;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b) Foi realizado levantamento quanto à possível existência de outra publicação técnica que pudesse ser suficiente para proceder com alteração proposta;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c) O fabricante do produto aeronáutico foi consultado, quando aplicável;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d) Cada ação de manutenção foi registrada e mantida de acordo com o sistema de registros do operador.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F1360C" w:rsidP="00FE1FE3" w:rsidRDefault="008E7EAB" w14:paraId="75FDC71C" w14:textId="7B0AE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(135.427)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F1360C" w:rsidRDefault="00F1360C" w14:paraId="23CC7D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F1360C" w:rsidTr="2FA31C76" w14:paraId="5AF809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F1360C" w:rsidP="00AE4986" w:rsidRDefault="008E7EAB" w14:paraId="69F19D91" w14:textId="026CEE4E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Empresas que operam aeronaves com 10 ou mais assentos têm emitido os relatórios previstos em 135.415 e 135.417?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F1360C" w:rsidP="00FE1FE3" w:rsidRDefault="008E7EAB" w14:paraId="7536A72D" w14:textId="59836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 xml:space="preserve">RBAC </w:t>
            </w:r>
            <w:proofErr w:type="gramStart"/>
            <w:r w:rsidRPr="00D74B78">
              <w:rPr>
                <w:rFonts w:asciiTheme="minorHAnsi" w:hAnsiTheme="minorHAnsi" w:cstheme="minorHAnsi"/>
                <w:color w:val="000000"/>
              </w:rPr>
              <w:t>( 135.415</w:t>
            </w:r>
            <w:proofErr w:type="gramEnd"/>
            <w:r w:rsidRPr="00D74B78">
              <w:rPr>
                <w:rFonts w:asciiTheme="minorHAnsi" w:hAnsiTheme="minorHAnsi" w:cstheme="minorHAnsi"/>
                <w:color w:val="000000"/>
              </w:rPr>
              <w:t>; 135.417)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F1360C" w:rsidRDefault="00F1360C" w14:paraId="4CB871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F1360C" w:rsidTr="2FA31C76" w14:paraId="066E2B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F1360C" w:rsidP="00AE4986" w:rsidRDefault="008E7EAB" w14:paraId="0FD0354E" w14:textId="5BB1A53C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Verifique se os registros do SASC demonstram que os 10 elementos do PMAC foram monitorados: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 xml:space="preserve">a) Responsabilidade </w:t>
            </w:r>
            <w:proofErr w:type="gramStart"/>
            <w:r w:rsidRPr="00D74B78">
              <w:rPr>
                <w:rFonts w:asciiTheme="minorHAnsi" w:hAnsiTheme="minorHAnsi" w:cstheme="minorHAnsi"/>
                <w:color w:val="000000"/>
              </w:rPr>
              <w:t>pela aeronavegabilidade</w:t>
            </w:r>
            <w:proofErr w:type="gramEnd"/>
            <w:r w:rsidRPr="00D74B78">
              <w:rPr>
                <w:rFonts w:asciiTheme="minorHAnsi" w:hAnsiTheme="minorHAnsi" w:cstheme="minorHAnsi"/>
                <w:color w:val="000000"/>
              </w:rPr>
              <w:t>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b) Manual Geral de Manutenção;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c) Organização da manutenção de empresas aéreas;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d) Execução e aprovação da manutenção e alterações;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e) Programação de manutenção;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f) Itens de Inspeção Obrigatória (IIO);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g) Sistema de registro de manutenção;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h) Manutenção contratada;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i) Treinamento de pessoal; e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j) SASC.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F1360C" w:rsidP="00FE1FE3" w:rsidRDefault="008E7EAB" w14:paraId="4199A51D" w14:textId="457A8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 xml:space="preserve">RBAC </w:t>
            </w:r>
            <w:proofErr w:type="gramStart"/>
            <w:r w:rsidRPr="00D74B78">
              <w:rPr>
                <w:rFonts w:asciiTheme="minorHAnsi" w:hAnsiTheme="minorHAnsi" w:cstheme="minorHAnsi"/>
                <w:color w:val="000000"/>
              </w:rPr>
              <w:t>( 135.431</w:t>
            </w:r>
            <w:proofErr w:type="gramEnd"/>
            <w:r w:rsidRPr="00D74B78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F1360C" w:rsidRDefault="00F1360C" w14:paraId="3E6010B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8E7EAB" w:rsidTr="2FA31C76" w14:paraId="04D5E11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Mar/>
          </w:tcPr>
          <w:p w:rsidRPr="00D74B78" w:rsidR="008E7EAB" w:rsidP="00D74B78" w:rsidRDefault="00D74B78" w14:paraId="3A5C5FD9" w14:textId="67254251">
            <w:pPr>
              <w:jc w:val="center"/>
              <w:rPr>
                <w:rFonts w:asciiTheme="minorHAnsi" w:hAnsiTheme="minorHAnsi" w:cstheme="minorHAnsi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CONFIABILIDADE</w:t>
            </w:r>
          </w:p>
        </w:tc>
      </w:tr>
      <w:tr w:rsidRPr="00D74B78" w:rsidR="00F1360C" w:rsidTr="2FA31C76" w14:paraId="005E80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F1360C" w:rsidP="00AE4986" w:rsidRDefault="008E7EAB" w14:paraId="3620212D" w14:textId="688A3611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O detentor de certificado seguiu os procedimentos de um programa de confiabilidade para controlar o seguinte: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1 Coleta de dados;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2 Análise de dados;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3 Ações Corretivas;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4 Padrões de performance;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5 Exibição e reporte de dados;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 xml:space="preserve">6 Ajuste dos intervalos de manutenção e </w:t>
            </w:r>
            <w:r w:rsidRPr="00D74B78">
              <w:rPr>
                <w:rFonts w:asciiTheme="minorHAnsi" w:hAnsiTheme="minorHAnsi" w:cstheme="minorHAnsi"/>
                <w:color w:val="000000"/>
              </w:rPr>
              <w:t>alterações nos processos; e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  <w:r w:rsidRPr="00D74B78">
              <w:rPr>
                <w:rFonts w:asciiTheme="minorHAnsi" w:hAnsiTheme="minorHAnsi" w:cstheme="minorHAnsi"/>
                <w:color w:val="000000"/>
              </w:rPr>
              <w:t>7 Revisão do Programa.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F1360C" w:rsidP="00FE1FE3" w:rsidRDefault="00D74B78" w14:paraId="09A5962A" w14:textId="6D17D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(135.364; 135.427 (b) (12); A135.19; G135.2(h)(12))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F1360C" w:rsidRDefault="00F1360C" w14:paraId="307E826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F1360C" w:rsidTr="2FA31C76" w14:paraId="19965B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F1360C" w:rsidP="00AE4986" w:rsidRDefault="00D74B78" w14:paraId="2BFE6B27" w14:textId="388C4875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O detentor de certificado assegurou que o pessoal responsável pelo programa de confiabilidade é competente para realizar seu trabalho?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F1360C" w:rsidP="00FE1FE3" w:rsidRDefault="00D74B78" w14:paraId="5A6172A9" w14:textId="7C54D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(135.425(b))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F1360C" w:rsidRDefault="00F1360C" w14:paraId="67789F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D74B78" w:rsidR="00F1360C" w:rsidTr="2FA31C76" w14:paraId="518A9E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Mar/>
          </w:tcPr>
          <w:p w:rsidRPr="00D74B78" w:rsidR="00D74B78" w:rsidP="00AE4986" w:rsidRDefault="00D74B78" w14:paraId="7CDEEA29" w14:textId="77777777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Verifique se os registros indicam que falhas críticas foram analisadas e tiveram as ações corretivas iniciadas.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</w:p>
          <w:p w:rsidRPr="00D74B78" w:rsidR="00D74B78" w:rsidP="00D74B78" w:rsidRDefault="00D74B78" w14:paraId="494022C5" w14:textId="3C82B177">
            <w:pPr>
              <w:pStyle w:val="PargrafodaLista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Referência: Apêndice G135.1(h) (4); Apêndice G135.1(h) (10)</w:t>
            </w:r>
            <w:r w:rsidRPr="00D74B78">
              <w:rPr>
                <w:rFonts w:asciiTheme="minorHAnsi" w:hAnsiTheme="minorHAnsi" w:cstheme="minorHAnsi"/>
                <w:color w:val="000000"/>
              </w:rPr>
              <w:br/>
            </w:r>
          </w:p>
          <w:p w:rsidRPr="00D74B78" w:rsidR="00F1360C" w:rsidP="00D74B78" w:rsidRDefault="00D74B78" w14:paraId="24B48CA3" w14:textId="29B61493">
            <w:pPr>
              <w:pStyle w:val="PargrafodaLista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Obs.: Para operadores autorizados a realizar operações ETOPS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Pr="00D74B78" w:rsidR="00F1360C" w:rsidP="00FE1FE3" w:rsidRDefault="00D74B78" w14:paraId="3D841185" w14:textId="73455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74B78">
              <w:rPr>
                <w:rFonts w:asciiTheme="minorHAnsi" w:hAnsiTheme="minorHAnsi" w:cstheme="minorHAnsi"/>
                <w:color w:val="000000"/>
              </w:rPr>
              <w:t>RBAC (G135.1(h) (4); G135.1(h) (10)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3" w:type="dxa"/>
            <w:tcMar/>
          </w:tcPr>
          <w:p w:rsidRPr="00D74B78" w:rsidR="00F1360C" w:rsidRDefault="00F1360C" w14:paraId="0EA1000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Pr="00D74B78" w:rsidR="00D11453" w:rsidRDefault="00D11453" w14:paraId="64737006" w14:textId="3B9D806E">
      <w:pPr>
        <w:rPr>
          <w:rFonts w:asciiTheme="minorHAnsi" w:hAnsiTheme="minorHAnsi" w:cstheme="minorHAnsi"/>
        </w:rPr>
      </w:pPr>
    </w:p>
    <w:p w:rsidRPr="00D74B78" w:rsidR="00D11453" w:rsidRDefault="00D11453" w14:paraId="7410CB79" w14:textId="77777777">
      <w:pPr>
        <w:rPr>
          <w:rFonts w:asciiTheme="minorHAnsi" w:hAnsiTheme="minorHAnsi" w:cstheme="minorHAnsi"/>
        </w:rPr>
      </w:pPr>
      <w:r w:rsidRPr="00D74B78">
        <w:rPr>
          <w:rFonts w:asciiTheme="minorHAnsi" w:hAnsiTheme="minorHAnsi" w:cstheme="minorHAnsi"/>
        </w:rPr>
        <w:t xml:space="preserve">Legenda: </w:t>
      </w:r>
    </w:p>
    <w:p w:rsidRPr="00D74B78" w:rsidR="00D11453" w:rsidRDefault="00D11453" w14:paraId="305FEFE2" w14:textId="5FF23C8C">
      <w:pPr>
        <w:rPr>
          <w:rFonts w:asciiTheme="minorHAnsi" w:hAnsiTheme="minorHAnsi" w:cstheme="minorHAnsi"/>
        </w:rPr>
      </w:pPr>
      <w:r w:rsidRPr="00D74B78">
        <w:rPr>
          <w:rFonts w:asciiTheme="minorHAnsi" w:hAnsiTheme="minorHAnsi" w:cstheme="minorHAnsi"/>
        </w:rPr>
        <w:t>CF: Conforme</w:t>
      </w:r>
      <w:r w:rsidRPr="00D74B78">
        <w:rPr>
          <w:rFonts w:asciiTheme="minorHAnsi" w:hAnsiTheme="minorHAnsi" w:cstheme="minorHAnsi"/>
        </w:rPr>
        <w:br/>
      </w:r>
      <w:r w:rsidRPr="00D74B78">
        <w:rPr>
          <w:rFonts w:asciiTheme="minorHAnsi" w:hAnsiTheme="minorHAnsi" w:cstheme="minorHAnsi"/>
        </w:rPr>
        <w:t>CFCR: Conforme com Recomendação</w:t>
      </w:r>
      <w:r w:rsidRPr="00D74B78">
        <w:rPr>
          <w:rFonts w:asciiTheme="minorHAnsi" w:hAnsiTheme="minorHAnsi" w:cstheme="minorHAnsi"/>
        </w:rPr>
        <w:br/>
      </w:r>
      <w:r w:rsidRPr="00D74B78">
        <w:rPr>
          <w:rFonts w:asciiTheme="minorHAnsi" w:hAnsiTheme="minorHAnsi" w:cstheme="minorHAnsi"/>
        </w:rPr>
        <w:t>NC: Não Conforme</w:t>
      </w:r>
      <w:r w:rsidRPr="00D74B78">
        <w:rPr>
          <w:rFonts w:asciiTheme="minorHAnsi" w:hAnsiTheme="minorHAnsi" w:cstheme="minorHAnsi"/>
        </w:rPr>
        <w:br/>
      </w:r>
      <w:r w:rsidRPr="00D74B78">
        <w:rPr>
          <w:rFonts w:asciiTheme="minorHAnsi" w:hAnsiTheme="minorHAnsi" w:cstheme="minorHAnsi"/>
        </w:rPr>
        <w:t>NA: Não Aplicável</w:t>
      </w:r>
      <w:r w:rsidRPr="00D74B78">
        <w:rPr>
          <w:rFonts w:asciiTheme="minorHAnsi" w:hAnsiTheme="minorHAnsi" w:cstheme="minorHAnsi"/>
        </w:rPr>
        <w:br/>
      </w:r>
      <w:r w:rsidRPr="00D74B78">
        <w:rPr>
          <w:rFonts w:asciiTheme="minorHAnsi" w:hAnsiTheme="minorHAnsi" w:cstheme="minorHAnsi"/>
        </w:rPr>
        <w:t>NO: Não Observado</w:t>
      </w:r>
    </w:p>
    <w:sectPr w:rsidRPr="00D74B78" w:rsidR="00D11453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3366556">
    <w:abstractNumId w:val="0"/>
  </w:num>
  <w:num w:numId="2" w16cid:durableId="75714335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202358"/>
    <w:rsid w:val="002D6B7F"/>
    <w:rsid w:val="00317F88"/>
    <w:rsid w:val="003319B0"/>
    <w:rsid w:val="00335457"/>
    <w:rsid w:val="00347F38"/>
    <w:rsid w:val="00415DCF"/>
    <w:rsid w:val="00547EF7"/>
    <w:rsid w:val="0056312B"/>
    <w:rsid w:val="00593626"/>
    <w:rsid w:val="005F7B1A"/>
    <w:rsid w:val="007C0C7E"/>
    <w:rsid w:val="007F2A11"/>
    <w:rsid w:val="008E7EAB"/>
    <w:rsid w:val="00970309"/>
    <w:rsid w:val="009E6084"/>
    <w:rsid w:val="009E6ACD"/>
    <w:rsid w:val="00A12710"/>
    <w:rsid w:val="00AE4986"/>
    <w:rsid w:val="00C779B4"/>
    <w:rsid w:val="00D11453"/>
    <w:rsid w:val="00D74B78"/>
    <w:rsid w:val="00E22AF0"/>
    <w:rsid w:val="00E653D3"/>
    <w:rsid w:val="00EB4082"/>
    <w:rsid w:val="00F1360C"/>
    <w:rsid w:val="00F36A61"/>
    <w:rsid w:val="00F83477"/>
    <w:rsid w:val="00FE1FE3"/>
    <w:rsid w:val="2FA31C76"/>
    <w:rsid w:val="480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hAnsi="Consolas" w:eastAsia="Times New Roman"/>
      <w:sz w:val="21"/>
      <w:szCs w:val="21"/>
      <w:lang w:eastAsia="pt-BR"/>
    </w:rPr>
  </w:style>
  <w:style w:type="character" w:styleId="TextosemFormataoChar" w:customStyle="1">
    <w:name w:val="Texto sem Formatação Char"/>
    <w:basedOn w:val="Fontepargpadro"/>
    <w:link w:val="TextosemFormatao"/>
    <w:rsid w:val="00AE4986"/>
    <w:rPr>
      <w:rFonts w:ascii="Consolas" w:hAnsi="Consolas" w:eastAsia="Times New Roman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  <w:style w:type="table" w:styleId="TabeladeGrade4-nfase1">
    <w:name w:val="Grid Table 4 Accent 1"/>
    <w:basedOn w:val="Tabelanormal"/>
    <w:uiPriority w:val="49"/>
    <w:rsid w:val="00F36A61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oleObject" Target="embeddings/oleObject1.bin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BEA070A704D6498909D2A72FEA163E" ma:contentTypeVersion="12" ma:contentTypeDescription="Crie um novo documento." ma:contentTypeScope="" ma:versionID="30935129af2c1efffc3e93021a4d2bdb">
  <xsd:schema xmlns:xsd="http://www.w3.org/2001/XMLSchema" xmlns:xs="http://www.w3.org/2001/XMLSchema" xmlns:p="http://schemas.microsoft.com/office/2006/metadata/properties" xmlns:ns2="54f7bb2c-7ca8-43bc-be54-e84464a09750" xmlns:ns3="7d3cfd88-37bc-408c-a0ff-e4096027db9e" targetNamespace="http://schemas.microsoft.com/office/2006/metadata/properties" ma:root="true" ma:fieldsID="86402e76c134400e2934b0605c6f4fb5" ns2:_="" ns3:_="">
    <xsd:import namespace="54f7bb2c-7ca8-43bc-be54-e84464a09750"/>
    <xsd:import namespace="7d3cfd88-37bc-408c-a0ff-e4096027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bb2c-7ca8-43bc-be54-e84464a0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ffb6ac-fb53-4e05-9b81-1805607b1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cfd88-37bc-408c-a0ff-e4096027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8b234b-0fcc-46a6-b81d-3dc48101db1f}" ma:internalName="TaxCatchAll" ma:showField="CatchAllData" ma:web="7d3cfd88-37bc-408c-a0ff-e4096027d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05397-BE2C-425A-81B9-C02AE2A08D37}"/>
</file>

<file path=customXml/itemProps3.xml><?xml version="1.0" encoding="utf-8"?>
<ds:datastoreItem xmlns:ds="http://schemas.openxmlformats.org/officeDocument/2006/customXml" ds:itemID="{23384B7D-2E3C-4740-84D8-31DED2E002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Nickolas Gonçalves Dutra</dc:creator>
  <keywords/>
  <dc:description/>
  <lastModifiedBy>Nickolas Gonçalves Dutra</lastModifiedBy>
  <revision>4</revision>
  <dcterms:created xsi:type="dcterms:W3CDTF">2023-08-10T21:25:00.0000000Z</dcterms:created>
  <dcterms:modified xsi:type="dcterms:W3CDTF">2023-08-11T13:18:24.3652286Z</dcterms:modified>
</coreProperties>
</file>