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435"/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374"/>
        <w:gridCol w:w="8060"/>
      </w:tblGrid>
      <w:tr w:rsidR="00275BFE" w:rsidRPr="00D00877" w:rsidTr="00257003">
        <w:trPr>
          <w:trHeight w:val="450"/>
        </w:trPr>
        <w:tc>
          <w:tcPr>
            <w:tcW w:w="104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275BFE" w:rsidRPr="00D00877" w:rsidRDefault="00275BFE" w:rsidP="0025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0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Formulário AVS</w:t>
            </w:r>
            <w:r w:rsidR="00FB7B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EC para Habilitação de Empresas </w:t>
            </w:r>
            <w:r w:rsidRPr="00D0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para Operações Não-Regulares</w:t>
            </w:r>
          </w:p>
        </w:tc>
      </w:tr>
      <w:tr w:rsidR="00275BFE" w:rsidRPr="00D00877" w:rsidTr="00257003">
        <w:trPr>
          <w:trHeight w:val="450"/>
        </w:trPr>
        <w:tc>
          <w:tcPr>
            <w:tcW w:w="104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275BFE" w:rsidRPr="00D00877" w:rsidRDefault="00275BFE" w:rsidP="0025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275BFE" w:rsidRPr="00D00877" w:rsidTr="00257003">
        <w:trPr>
          <w:trHeight w:val="48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275BFE" w:rsidRPr="00D00877" w:rsidRDefault="00275BFE" w:rsidP="0025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0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GTCA – Gerência Técnica de Certificação AVSEC</w:t>
            </w:r>
          </w:p>
        </w:tc>
      </w:tr>
      <w:tr w:rsidR="00275BFE" w:rsidRPr="00D00877" w:rsidTr="00257003">
        <w:trPr>
          <w:trHeight w:val="57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FE" w:rsidRPr="00D00877" w:rsidRDefault="00D01423" w:rsidP="0025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r w:rsidRPr="00B53C5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t-BR"/>
              </w:rPr>
              <w:t xml:space="preserve">Este documento somente será analisado caso o Responsável Legal da empresa possua acesso à versão </w:t>
            </w:r>
            <w:r w:rsidRPr="002570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restrita</w:t>
            </w:r>
            <w:r w:rsidR="00E338AD" w:rsidRPr="002570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, em vigor,</w:t>
            </w:r>
            <w:r w:rsidRPr="002570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 xml:space="preserve"> da IS de nº </w:t>
            </w:r>
            <w:r w:rsidRPr="002570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t-BR"/>
              </w:rPr>
              <w:t>108.</w:t>
            </w:r>
            <w:r w:rsidRPr="00B53C5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t-BR"/>
              </w:rPr>
              <w:t xml:space="preserve">Esta pode ser solicitada seguindo instruções presentes no seguinte sítio eletrônico:  </w:t>
            </w:r>
            <w:r w:rsidRPr="00906B0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t-BR"/>
              </w:rPr>
              <w:t>http://www.anac.gov.br/assuntos/setor-regulado/aerodromos/avsec/informacao-restrita-de-avsec</w:t>
            </w:r>
            <w:r w:rsidR="00275BFE" w:rsidRPr="00D008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 xml:space="preserve">. </w:t>
            </w:r>
          </w:p>
        </w:tc>
      </w:tr>
      <w:tr w:rsidR="00275BFE" w:rsidRPr="00D00877" w:rsidTr="00257003">
        <w:trPr>
          <w:trHeight w:val="101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5BFE" w:rsidRPr="00D00877" w:rsidRDefault="00275BFE" w:rsidP="0025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</w:pPr>
            <w:r w:rsidRPr="00D0087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t-BR"/>
              </w:rPr>
              <w:t>De acordo com o Código Brasileiro de Aeronáutica, Lei nº 7565, de 19 de dezembro de 1986, e nos termos do RBAC nº 108, venho apresentar informações para voo não regular de Empresa Estrangeira de Transporte Aéreo.</w:t>
            </w:r>
          </w:p>
        </w:tc>
      </w:tr>
      <w:tr w:rsidR="00275BFE" w:rsidRPr="00D00877" w:rsidTr="00257003">
        <w:trPr>
          <w:trHeight w:val="60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275BFE" w:rsidRPr="00D00877" w:rsidRDefault="00275BFE" w:rsidP="0025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D00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MEDIDAS ADICIONAIS DE SEGURANÇA E PROCEDIMENTOS ALTERNATIVOS</w:t>
            </w:r>
          </w:p>
        </w:tc>
      </w:tr>
      <w:tr w:rsidR="00275BFE" w:rsidRPr="00D00877" w:rsidTr="00257003">
        <w:trPr>
          <w:trHeight w:val="78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BFE" w:rsidRPr="00D00877" w:rsidRDefault="00275BFE" w:rsidP="0025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D00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  <w:r w:rsidR="00D00877" w:rsidRPr="00D00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       )</w:t>
            </w: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5BFE" w:rsidRPr="00D00877" w:rsidRDefault="00D01423" w:rsidP="0025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t-BR"/>
              </w:rPr>
            </w:pPr>
            <w:r w:rsidRPr="00D008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t-BR"/>
              </w:rPr>
              <w:t xml:space="preserve">Declaro que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t-BR"/>
              </w:rPr>
              <w:t>cumprirei a Instrução Suplementar nº 108</w:t>
            </w:r>
            <w:r w:rsidR="00A4268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t-BR"/>
              </w:rPr>
              <w:t xml:space="preserve"> na íntegra</w:t>
            </w:r>
            <w:r w:rsidR="00E5585C" w:rsidRPr="0025700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 xml:space="preserve">, </w:t>
            </w:r>
            <w:r w:rsidR="00A42684" w:rsidRPr="0025700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 xml:space="preserve">especificamente </w:t>
            </w:r>
            <w:r w:rsidR="00E5585C" w:rsidRPr="0025700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 xml:space="preserve">em sua versão em vigor, qual seja, </w:t>
            </w:r>
            <w:r w:rsidR="006E752A" w:rsidRPr="0025700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 xml:space="preserve">IS nº </w:t>
            </w:r>
            <w:r w:rsidR="00A42684" w:rsidRPr="000504CC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highlight w:val="yellow"/>
                <w:lang w:eastAsia="pt-BR"/>
              </w:rPr>
              <w:t>&lt;</w:t>
            </w:r>
            <w:r w:rsidR="00A42684" w:rsidRPr="00E201B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highlight w:val="yellow"/>
                <w:lang w:eastAsia="pt-BR"/>
              </w:rPr>
              <w:t xml:space="preserve">deve-se preencher neste espaço o número da </w:t>
            </w:r>
            <w:r w:rsidR="00E5585C" w:rsidRPr="00E201B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highlight w:val="yellow"/>
                <w:lang w:eastAsia="pt-BR"/>
              </w:rPr>
              <w:t>I</w:t>
            </w:r>
            <w:r w:rsidR="00A42684" w:rsidRPr="00E201B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highlight w:val="yellow"/>
                <w:lang w:eastAsia="pt-BR"/>
              </w:rPr>
              <w:t xml:space="preserve">nstrução </w:t>
            </w:r>
            <w:r w:rsidR="00E5585C" w:rsidRPr="00E201B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highlight w:val="yellow"/>
                <w:lang w:eastAsia="pt-BR"/>
              </w:rPr>
              <w:t>S</w:t>
            </w:r>
            <w:r w:rsidR="00A42684" w:rsidRPr="00E201B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highlight w:val="yellow"/>
                <w:lang w:eastAsia="pt-BR"/>
              </w:rPr>
              <w:t>uplementar em vigor publicada pela ANAC</w:t>
            </w:r>
            <w:r w:rsidR="006E752A" w:rsidRPr="00E201B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highlight w:val="yellow"/>
                <w:lang w:eastAsia="pt-BR"/>
              </w:rPr>
              <w:t>, a exemplo IS nº 108-001C</w:t>
            </w:r>
            <w:r w:rsidR="00A42684" w:rsidRPr="000504CC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highlight w:val="yellow"/>
                <w:lang w:eastAsia="pt-BR"/>
              </w:rPr>
              <w:t>&gt;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t-BR"/>
              </w:rPr>
              <w:t xml:space="preserve">, no que diz respeito aos itens aplicáveis à classe do operador aéreo, e </w:t>
            </w:r>
            <w:r w:rsidRPr="00D008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t-BR"/>
              </w:rPr>
              <w:t xml:space="preserve">não vou implementar medidas adicionais de segurança ou procedimentos alternativos à </w:t>
            </w:r>
            <w:r w:rsidR="006E7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t-BR"/>
              </w:rPr>
              <w:t xml:space="preserve">IS nº </w:t>
            </w:r>
            <w:r w:rsidR="00A42684" w:rsidRPr="000504CC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highlight w:val="yellow"/>
                <w:lang w:eastAsia="pt-BR"/>
              </w:rPr>
              <w:t>&lt;</w:t>
            </w:r>
            <w:r w:rsidR="00A42684" w:rsidRPr="00E201B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highlight w:val="yellow"/>
                <w:lang w:eastAsia="pt-BR"/>
              </w:rPr>
              <w:t>deve-se preencher neste espaço o número da Instrução Suplementar em vigor publicada pela ANAC</w:t>
            </w:r>
            <w:r w:rsidR="00F9297A" w:rsidRPr="00E201B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highlight w:val="yellow"/>
                <w:lang w:eastAsia="pt-BR"/>
              </w:rPr>
              <w:t>, a exemplo IS nº 108-001C</w:t>
            </w:r>
            <w:r w:rsidR="00F9297A" w:rsidRPr="000504CC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highlight w:val="yellow"/>
                <w:lang w:eastAsia="pt-BR"/>
              </w:rPr>
              <w:t xml:space="preserve"> </w:t>
            </w:r>
            <w:r w:rsidR="00A42684" w:rsidRPr="000504CC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highlight w:val="yellow"/>
                <w:lang w:eastAsia="pt-BR"/>
              </w:rPr>
              <w:t>&gt;</w:t>
            </w:r>
            <w:r w:rsidRPr="00D008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A4268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75BFE" w:rsidRPr="00D00877" w:rsidTr="00257003">
        <w:trPr>
          <w:trHeight w:val="1504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BFE" w:rsidRPr="00D00877" w:rsidRDefault="00275BFE" w:rsidP="0025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D00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  <w:r w:rsidR="00D00877" w:rsidRPr="00D00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 (       )</w:t>
            </w: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423" w:rsidRDefault="00D01423" w:rsidP="0025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t-BR"/>
              </w:rPr>
            </w:pPr>
            <w:r w:rsidRPr="00D008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t-BR"/>
              </w:rPr>
              <w:t xml:space="preserve">Declaro que vou implementar medidas adicionais de segurança ou procedimentos alternativos à </w:t>
            </w:r>
            <w:r w:rsidR="006E752A" w:rsidRPr="006E752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 xml:space="preserve">IS nº </w:t>
            </w:r>
            <w:r w:rsidR="00A42684" w:rsidRPr="000504CC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highlight w:val="yellow"/>
                <w:lang w:eastAsia="pt-BR"/>
              </w:rPr>
              <w:t>&lt;</w:t>
            </w:r>
            <w:r w:rsidR="00A42684" w:rsidRPr="00E201B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highlight w:val="yellow"/>
                <w:lang w:eastAsia="pt-BR"/>
              </w:rPr>
              <w:t>deve-se preencher neste espaço o número da Instrução Suplementar em vigor publicada pela ANAC</w:t>
            </w:r>
            <w:r w:rsidR="006E752A" w:rsidRPr="00E201B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highlight w:val="yellow"/>
                <w:lang w:eastAsia="pt-BR"/>
              </w:rPr>
              <w:t>, a exemplo IS nº 108-001C</w:t>
            </w:r>
            <w:r w:rsidR="00A42684" w:rsidRPr="000504CC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highlight w:val="yellow"/>
                <w:lang w:eastAsia="pt-BR"/>
              </w:rPr>
              <w:t>&gt;</w:t>
            </w:r>
            <w:r w:rsidRPr="000504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highlight w:val="yellow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06B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pt-BR"/>
              </w:rPr>
              <w:t>Nes</w:t>
            </w:r>
            <w:r w:rsidR="002744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pt-BR"/>
              </w:rPr>
              <w:t>s</w:t>
            </w:r>
            <w:r w:rsidRPr="00906B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pt-BR"/>
              </w:rPr>
              <w:t>e caso, devem ser apresentadas seguindo instruções presentes no seguinte sítio eletrônico: http://www.anac.gov.br/assuntos/setor-regulado/aerodromos/avsec/operador-aereo-1/operador-aereo-1</w:t>
            </w:r>
            <w:r w:rsidR="006E7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275BFE" w:rsidRPr="00D00877" w:rsidRDefault="00D01423" w:rsidP="0025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t-BR"/>
              </w:rPr>
            </w:pPr>
            <w:r w:rsidRPr="00906B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pt-BR"/>
              </w:rPr>
              <w:t xml:space="preserve">Destaca-se que, </w:t>
            </w:r>
            <w:r w:rsidRPr="0025700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t-BR"/>
              </w:rPr>
              <w:t>nes</w:t>
            </w:r>
            <w:r w:rsidR="00274438" w:rsidRPr="0025700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t-BR"/>
              </w:rPr>
              <w:t>s</w:t>
            </w:r>
            <w:r w:rsidR="00F9297A" w:rsidRPr="0025700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t-BR"/>
              </w:rPr>
              <w:t>a situação</w:t>
            </w:r>
            <w:r w:rsidRPr="0025700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t-BR"/>
              </w:rPr>
              <w:t xml:space="preserve">, as medidas </w:t>
            </w:r>
            <w:r w:rsidRPr="00906B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pt-BR"/>
              </w:rPr>
              <w:t xml:space="preserve">adicionais ou procedimentos alternativos só podem ser adotadas após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pt-BR"/>
              </w:rPr>
              <w:t>publicação da Portaria de aprovação</w:t>
            </w:r>
            <w:r w:rsidRPr="00906B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pt-BR"/>
              </w:rPr>
              <w:t xml:space="preserve"> pela ANAC</w:t>
            </w:r>
            <w:r w:rsidR="00F929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pt-BR"/>
              </w:rPr>
              <w:t>,</w:t>
            </w:r>
            <w:r w:rsidRPr="00906B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5700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t-BR"/>
              </w:rPr>
              <w:t xml:space="preserve">conforme </w:t>
            </w:r>
            <w:r w:rsidR="00F9297A" w:rsidRPr="0025700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t-BR"/>
              </w:rPr>
              <w:t xml:space="preserve">dispõe o </w:t>
            </w:r>
            <w:r w:rsidRPr="00906B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pt-BR"/>
              </w:rPr>
              <w:t xml:space="preserve">item 5.2.4 </w:t>
            </w:r>
            <w:r w:rsidRPr="0025700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t-BR"/>
              </w:rPr>
              <w:t xml:space="preserve">da </w:t>
            </w:r>
            <w:r w:rsidR="00D0099C" w:rsidRPr="0025700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t-BR"/>
              </w:rPr>
              <w:t>Instrução Suplementar em vigor publicada pela ANAC, IS nº 108-001C</w:t>
            </w:r>
            <w:r w:rsidRPr="0025700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t-BR"/>
              </w:rPr>
              <w:t xml:space="preserve">. Portanto, </w:t>
            </w:r>
            <w:r w:rsidR="00274438" w:rsidRPr="0025700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t-BR"/>
              </w:rPr>
              <w:t>nes</w:t>
            </w:r>
            <w:r w:rsidR="00B74ABE" w:rsidRPr="0025700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t-BR"/>
              </w:rPr>
              <w:t>s</w:t>
            </w:r>
            <w:r w:rsidR="00274438" w:rsidRPr="0025700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t-BR"/>
              </w:rPr>
              <w:t xml:space="preserve">e caso específico, </w:t>
            </w:r>
            <w:r w:rsidRPr="0025700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t-BR"/>
              </w:rPr>
              <w:t>a IS nº</w:t>
            </w:r>
            <w:r w:rsidR="00274438" w:rsidRPr="0025700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t-BR"/>
              </w:rPr>
              <w:t xml:space="preserve"> 108-001C</w:t>
            </w:r>
            <w:r w:rsidRPr="0025700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t-BR"/>
              </w:rPr>
              <w:t xml:space="preserve"> deve ser cumprida na íntegra enquanto não publicadas as medidas adicionais ou procedimentos alternativos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pt-BR"/>
              </w:rPr>
              <w:t>.</w:t>
            </w:r>
            <w:r w:rsidR="002744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275BFE" w:rsidRPr="00D00877" w:rsidTr="00257003">
        <w:trPr>
          <w:trHeight w:val="30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275BFE" w:rsidRPr="00D00877" w:rsidRDefault="00275BFE" w:rsidP="0025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0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DECLARAÇÕES</w:t>
            </w:r>
          </w:p>
        </w:tc>
      </w:tr>
      <w:tr w:rsidR="00275BFE" w:rsidRPr="00D00877" w:rsidTr="00257003">
        <w:trPr>
          <w:trHeight w:val="51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FE" w:rsidRPr="00D00877" w:rsidRDefault="00275BFE" w:rsidP="0025700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00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Declaro ter acesso e estou ciente do conteúdo da versão Reservada da IS nº </w:t>
            </w:r>
            <w:r w:rsidR="00CA34E2" w:rsidRPr="00E201B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highlight w:val="yellow"/>
                <w:lang w:eastAsia="pt-BR"/>
              </w:rPr>
              <w:t>&lt;deve-se preencher neste espaço o número da Instrução Suplementar em vigor publicada pela ANAC, a exemplo IS nº 108-001C</w:t>
            </w:r>
            <w:r w:rsidR="00CA34E2" w:rsidRPr="000504CC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highlight w:val="yellow"/>
                <w:lang w:eastAsia="pt-BR"/>
              </w:rPr>
              <w:t>&gt;</w:t>
            </w:r>
            <w:r w:rsidRPr="00050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pt-BR"/>
              </w:rPr>
              <w:t>.</w:t>
            </w:r>
          </w:p>
        </w:tc>
      </w:tr>
      <w:tr w:rsidR="00275BFE" w:rsidRPr="00D00877" w:rsidTr="00257003">
        <w:trPr>
          <w:trHeight w:val="717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FE" w:rsidRPr="00D00877" w:rsidRDefault="00275BFE" w:rsidP="0025700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00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Declaro ter </w:t>
            </w:r>
            <w:r w:rsidRPr="002570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conhecimento </w:t>
            </w:r>
            <w:r w:rsidR="0089184D" w:rsidRPr="002570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da versão em vigor do </w:t>
            </w:r>
            <w:r w:rsidRPr="002570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RBAC </w:t>
            </w:r>
            <w:r w:rsidR="008918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nº </w:t>
            </w:r>
            <w:r w:rsidRPr="00D00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108, </w:t>
            </w:r>
            <w:r w:rsidR="0089184D" w:rsidRPr="00E201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qual seja, </w:t>
            </w:r>
            <w:r w:rsidR="0089184D" w:rsidRPr="00E201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RBAC nº</w:t>
            </w:r>
            <w:r w:rsidR="00E201BE" w:rsidRPr="00E201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 xml:space="preserve"> 108</w:t>
            </w:r>
            <w:r w:rsidR="0089184D" w:rsidRPr="00E201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89184D" w:rsidRPr="000504CC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highlight w:val="yellow"/>
                <w:lang w:eastAsia="pt-BR"/>
              </w:rPr>
              <w:t>&lt;</w:t>
            </w:r>
            <w:r w:rsidR="0089184D" w:rsidRPr="00E201B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highlight w:val="yellow"/>
                <w:lang w:eastAsia="pt-BR"/>
              </w:rPr>
              <w:t xml:space="preserve">deve-se preencher neste espaço </w:t>
            </w:r>
            <w:r w:rsidR="00257003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highlight w:val="yellow"/>
                <w:lang w:eastAsia="pt-BR"/>
              </w:rPr>
              <w:t>o número relativo à Emenda vigente do RBAC</w:t>
            </w:r>
            <w:r w:rsidR="0089184D" w:rsidRPr="00E201B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highlight w:val="yellow"/>
                <w:lang w:eastAsia="pt-BR"/>
              </w:rPr>
              <w:t>, a exemplo RBAC nº 108-EMD 002</w:t>
            </w:r>
            <w:r w:rsidR="0089184D" w:rsidRPr="000504CC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highlight w:val="yellow"/>
                <w:lang w:eastAsia="pt-BR"/>
              </w:rPr>
              <w:t>&gt;,</w:t>
            </w:r>
            <w:r w:rsidR="0089184D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D00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item 108.255, que versa sobre a necessidade de implementação do Programa de Segurança do Operador Aéreo (PSOA), e da IS de nº </w:t>
            </w:r>
            <w:r w:rsidR="00CA34E2" w:rsidRPr="000504CC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highlight w:val="yellow"/>
                <w:lang w:eastAsia="pt-BR"/>
              </w:rPr>
              <w:t>&lt;</w:t>
            </w:r>
            <w:r w:rsidR="00CA34E2" w:rsidRPr="00E201B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highlight w:val="yellow"/>
                <w:lang w:eastAsia="pt-BR"/>
              </w:rPr>
              <w:t>deve-se preencher neste espaço o número da Instrução Suplementar em vigor publicada pela ANAC, a exemplo IS nº 108-001C</w:t>
            </w:r>
            <w:r w:rsidR="00CA34E2" w:rsidRPr="000504CC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highlight w:val="yellow"/>
                <w:lang w:eastAsia="pt-BR"/>
              </w:rPr>
              <w:t>&gt;</w:t>
            </w:r>
            <w:r w:rsidRPr="00D00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, que especifica este programa.</w:t>
            </w:r>
            <w:r w:rsidR="00CA3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75BFE" w:rsidRPr="00D00877" w:rsidTr="00257003">
        <w:trPr>
          <w:trHeight w:val="178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BFE" w:rsidRPr="00D00877" w:rsidRDefault="00275BFE" w:rsidP="0025700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00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Declaro que o operador aéreo designará, em âmbito local, profissional(</w:t>
            </w:r>
            <w:proofErr w:type="spellStart"/>
            <w:r w:rsidRPr="00D00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is</w:t>
            </w:r>
            <w:proofErr w:type="spellEnd"/>
            <w:r w:rsidRPr="00D00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) capacitado(s) de acordo com requisitos estabelecidos em normatização específica sobre a matéria, responsável(</w:t>
            </w:r>
            <w:proofErr w:type="spellStart"/>
            <w:r w:rsidRPr="00D00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is</w:t>
            </w:r>
            <w:proofErr w:type="spellEnd"/>
            <w:r w:rsidRPr="00D00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) por supervisionar a execução dos controles de segurança </w:t>
            </w:r>
            <w:r w:rsidRPr="002570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referidos </w:t>
            </w:r>
            <w:r w:rsidR="00CA34E2" w:rsidRPr="002570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na versão em vigor do</w:t>
            </w:r>
            <w:r w:rsidRPr="002570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RBAC nº 108, </w:t>
            </w:r>
            <w:r w:rsidR="00CA34E2" w:rsidRPr="002570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qual seja, </w:t>
            </w:r>
            <w:r w:rsidR="00CA34E2" w:rsidRPr="0025700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RBAC nº</w:t>
            </w:r>
            <w:r w:rsidR="0025700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 xml:space="preserve"> 108</w:t>
            </w:r>
            <w:r w:rsidR="00CA34E2" w:rsidRPr="00257003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highlight w:val="yellow"/>
                <w:lang w:eastAsia="pt-BR"/>
              </w:rPr>
              <w:t xml:space="preserve"> </w:t>
            </w:r>
            <w:r w:rsidR="00CA34E2" w:rsidRPr="000504CC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highlight w:val="yellow"/>
                <w:lang w:eastAsia="pt-BR"/>
              </w:rPr>
              <w:t>&lt;</w:t>
            </w:r>
            <w:r w:rsidR="00257003" w:rsidRPr="00E201B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highlight w:val="yellow"/>
                <w:lang w:eastAsia="pt-BR"/>
              </w:rPr>
              <w:t xml:space="preserve">deve-se preencher neste espaço </w:t>
            </w:r>
            <w:r w:rsidR="00257003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highlight w:val="yellow"/>
                <w:lang w:eastAsia="pt-BR"/>
              </w:rPr>
              <w:t>o número relativo à Emenda vigente do RBAC</w:t>
            </w:r>
            <w:r w:rsidR="00257003" w:rsidRPr="00E201B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highlight w:val="yellow"/>
                <w:lang w:eastAsia="pt-BR"/>
              </w:rPr>
              <w:t>, a exemplo RBAC nº 108-EMD 002</w:t>
            </w:r>
            <w:r w:rsidR="00CA34E2" w:rsidRPr="000504CC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highlight w:val="yellow"/>
                <w:lang w:eastAsia="pt-BR"/>
              </w:rPr>
              <w:t>&gt;</w:t>
            </w:r>
            <w:r w:rsidRPr="00D00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garantir implementação das atribuições do operador aéreo nas ações de contingência e participar das atividades pertinentes a AVSEC, quando for necessário, a critério do operador do aeroporto, Além disso, ao menos um profissional referido anteriormente, atuará no aeródromo nos horários em que a empresa estiver operando, e participará das reuniões </w:t>
            </w:r>
            <w:r w:rsidRPr="002570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da Comissão de Segurança Aeroportuária (CSA), conforme item 108.13 (d)</w:t>
            </w:r>
            <w:r w:rsidR="0089184D" w:rsidRPr="002570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9184D" w:rsidRPr="002570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da versão em vigor </w:t>
            </w:r>
            <w:r w:rsidRPr="002570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do RBAC nº 108</w:t>
            </w:r>
            <w:r w:rsidR="001E18CF" w:rsidRPr="002570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, qual seja, </w:t>
            </w:r>
            <w:r w:rsidR="00257003" w:rsidRPr="0025700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257003" w:rsidRPr="0025700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RBAC nº 108-EMD 002</w:t>
            </w:r>
            <w:r w:rsidR="00257003" w:rsidRPr="0025700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D01423" w:rsidRPr="00D00877" w:rsidTr="00257003">
        <w:trPr>
          <w:trHeight w:val="300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23" w:rsidRPr="00D00877" w:rsidRDefault="00D01423" w:rsidP="0025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0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do Representante legal: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423" w:rsidRPr="00D00877" w:rsidRDefault="00D01423" w:rsidP="002570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D008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01423" w:rsidRPr="00D00877" w:rsidTr="00257003">
        <w:trPr>
          <w:trHeight w:val="510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23" w:rsidRPr="00D00877" w:rsidRDefault="00D01423" w:rsidP="0025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0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 e data: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423" w:rsidRPr="00D00877" w:rsidRDefault="00D01423" w:rsidP="002570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D008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01423" w:rsidRPr="00D00877" w:rsidTr="00257003">
        <w:trPr>
          <w:trHeight w:val="330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23" w:rsidRPr="00D00877" w:rsidRDefault="00D01423" w:rsidP="0025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0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do Representante Legal</w:t>
            </w:r>
            <w:r w:rsidRPr="00D0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423" w:rsidRPr="00D00877" w:rsidRDefault="00D01423" w:rsidP="0025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0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01423" w:rsidTr="00257003">
        <w:trPr>
          <w:trHeight w:val="33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1423" w:rsidRDefault="00D01423" w:rsidP="0025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pt-BR"/>
              </w:rPr>
              <w:t xml:space="preserve">Caso o Representante Legal não tenha acesso à versão restrita da </w:t>
            </w:r>
            <w:bookmarkStart w:id="0" w:name="_GoBack"/>
            <w:r w:rsidR="001E18CF" w:rsidRPr="00242FF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t-BR"/>
              </w:rPr>
              <w:t>Instrução Suplementar em vigor publicada pela ANAC, a exemplo IS nº 108-001C</w:t>
            </w:r>
            <w:r w:rsidRPr="00242FF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t-BR"/>
              </w:rPr>
              <w:t xml:space="preserve">, mas </w:t>
            </w:r>
            <w:bookmarkEnd w:id="0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pt-BR"/>
              </w:rPr>
              <w:t>o Responsável pela AVSEC tenha, os campos abaixo são de preenchimento obrigatório.</w:t>
            </w:r>
          </w:p>
        </w:tc>
      </w:tr>
      <w:tr w:rsidR="00D01423" w:rsidRPr="00D00877" w:rsidTr="00257003">
        <w:trPr>
          <w:trHeight w:val="330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423" w:rsidRPr="00D00877" w:rsidRDefault="00D01423" w:rsidP="0025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0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Nome do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Responsável pela AVSEC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1423" w:rsidRPr="00D00877" w:rsidRDefault="00D01423" w:rsidP="0025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01423" w:rsidRPr="00D00877" w:rsidTr="00257003">
        <w:trPr>
          <w:trHeight w:val="330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423" w:rsidRPr="00D00877" w:rsidRDefault="00D01423" w:rsidP="0025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 do Responsável pela AVSEC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1423" w:rsidRPr="00D00877" w:rsidRDefault="00D01423" w:rsidP="0025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01423" w:rsidRPr="00D00877" w:rsidTr="00257003">
        <w:trPr>
          <w:trHeight w:val="330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423" w:rsidRDefault="00D01423" w:rsidP="0025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E-mail do Responsável pela AVSEC: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1423" w:rsidRPr="00D00877" w:rsidRDefault="00D01423" w:rsidP="0025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0451A" w:rsidRDefault="00242FF7" w:rsidP="00257003"/>
    <w:sectPr w:rsidR="00704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82764"/>
    <w:multiLevelType w:val="hybridMultilevel"/>
    <w:tmpl w:val="D4ECF6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FE"/>
    <w:rsid w:val="000504CC"/>
    <w:rsid w:val="00052CC5"/>
    <w:rsid w:val="0017575E"/>
    <w:rsid w:val="001E18CF"/>
    <w:rsid w:val="00242D60"/>
    <w:rsid w:val="00242FF7"/>
    <w:rsid w:val="00257003"/>
    <w:rsid w:val="00274438"/>
    <w:rsid w:val="00275BFE"/>
    <w:rsid w:val="003E194D"/>
    <w:rsid w:val="006E752A"/>
    <w:rsid w:val="006F3EE0"/>
    <w:rsid w:val="0089184D"/>
    <w:rsid w:val="00A42684"/>
    <w:rsid w:val="00B74ABE"/>
    <w:rsid w:val="00BC15B9"/>
    <w:rsid w:val="00CA34E2"/>
    <w:rsid w:val="00CD343C"/>
    <w:rsid w:val="00D00877"/>
    <w:rsid w:val="00D0099C"/>
    <w:rsid w:val="00D01423"/>
    <w:rsid w:val="00E201BE"/>
    <w:rsid w:val="00E338AD"/>
    <w:rsid w:val="00E5585C"/>
    <w:rsid w:val="00ED6D40"/>
    <w:rsid w:val="00F9297A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FF5E"/>
  <w15:chartTrackingRefBased/>
  <w15:docId w15:val="{58FCE7BF-6E73-427D-AB7C-04BC3C4A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Mayer Pils Machado</dc:creator>
  <cp:keywords/>
  <dc:description/>
  <cp:lastModifiedBy>Michelle Salgado Ferreira Arcúrio</cp:lastModifiedBy>
  <cp:revision>2</cp:revision>
  <dcterms:created xsi:type="dcterms:W3CDTF">2019-06-06T11:55:00Z</dcterms:created>
  <dcterms:modified xsi:type="dcterms:W3CDTF">2019-06-06T11:55:00Z</dcterms:modified>
</cp:coreProperties>
</file>