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5C0F79" w:rsidRPr="00436671" w:rsidTr="00371F75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F79" w:rsidRPr="00436671" w:rsidRDefault="005C0F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br w:type="page"/>
            </w: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5C0F79" w:rsidRPr="00436671" w:rsidTr="00371F75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79" w:rsidRPr="00436671" w:rsidRDefault="005C0F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Apêndice C. </w:t>
            </w:r>
          </w:p>
          <w:p w:rsidR="005C0F79" w:rsidRPr="00436671" w:rsidRDefault="005C0F79" w:rsidP="009A1EFA">
            <w:pPr>
              <w:pStyle w:val="Default"/>
              <w:tabs>
                <w:tab w:val="left" w:pos="9897"/>
              </w:tabs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ab/>
            </w:r>
          </w:p>
        </w:tc>
      </w:tr>
      <w:tr w:rsidR="005C0F79" w:rsidRPr="00436671" w:rsidTr="00371F75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F79" w:rsidRPr="00436671" w:rsidRDefault="005C0F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5C0F79" w:rsidRPr="00436671" w:rsidTr="00371F75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79" w:rsidRPr="00436671" w:rsidRDefault="005C0F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  <w:p w:rsidR="005C0F79" w:rsidRPr="00436671" w:rsidRDefault="005C0F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b/>
                <w:i/>
                <w:color w:val="auto"/>
              </w:rPr>
            </w:pPr>
          </w:p>
        </w:tc>
      </w:tr>
      <w:tr w:rsidR="005C0F79" w:rsidRPr="00436671" w:rsidTr="00371F75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F79" w:rsidRPr="00436671" w:rsidRDefault="005C0F79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5C0F79" w:rsidRPr="00436671" w:rsidTr="00371F75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F79" w:rsidRPr="00436671" w:rsidRDefault="005C0F79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Esclarecer se os indicadore</w:t>
            </w:r>
            <w:r>
              <w:rPr>
                <w:rFonts w:ascii="Times New Roman" w:hAnsi="Times New Roman" w:cs="Times New Roman"/>
                <w:color w:val="auto"/>
              </w:rPr>
              <w:t>s de qualidade de serviço – IQS</w:t>
            </w:r>
            <w:r w:rsidRPr="00436671">
              <w:rPr>
                <w:rFonts w:ascii="Times New Roman" w:hAnsi="Times New Roman" w:cs="Times New Roman"/>
                <w:color w:val="auto"/>
              </w:rPr>
              <w:t xml:space="preserve"> previstos no anexo </w:t>
            </w:r>
            <w:proofErr w:type="gramStart"/>
            <w:r w:rsidRPr="00436671">
              <w:rPr>
                <w:rFonts w:ascii="Times New Roman" w:hAnsi="Times New Roman" w:cs="Times New Roman"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color w:val="auto"/>
              </w:rPr>
              <w:t xml:space="preserve"> já foram testados nos aeroportos de Confins e Galeão. Em caso positivo, favor disponibilizá-los.  </w:t>
            </w:r>
          </w:p>
        </w:tc>
      </w:tr>
    </w:tbl>
    <w:p w:rsidR="007C18DF" w:rsidRDefault="007C18DF">
      <w:bookmarkStart w:id="0" w:name="_GoBack"/>
      <w:bookmarkEnd w:id="0"/>
    </w:p>
    <w:sectPr w:rsidR="007C18DF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371F75"/>
    <w:rsid w:val="005C0F79"/>
    <w:rsid w:val="007C18DF"/>
    <w:rsid w:val="0081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3</cp:revision>
  <dcterms:created xsi:type="dcterms:W3CDTF">2013-06-28T00:22:00Z</dcterms:created>
  <dcterms:modified xsi:type="dcterms:W3CDTF">2013-06-28T00:22:00Z</dcterms:modified>
</cp:coreProperties>
</file>