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1AAF6E" w14:textId="40830F63" w:rsidR="00EE32B0" w:rsidRPr="00E534D0" w:rsidRDefault="00EE32B0" w:rsidP="00EE32B0">
      <w:pPr>
        <w:shd w:val="clear" w:color="auto" w:fill="FFFFFF"/>
        <w:spacing w:before="3696"/>
        <w:ind w:left="5"/>
        <w:jc w:val="center"/>
        <w:rPr>
          <w:rFonts w:cs="Calibri"/>
          <w:sz w:val="32"/>
          <w:szCs w:val="32"/>
        </w:rPr>
      </w:pPr>
      <w:r w:rsidRPr="00E534D0">
        <w:rPr>
          <w:rFonts w:cs="Calibri"/>
          <w:b/>
          <w:bCs/>
          <w:spacing w:val="-8"/>
          <w:sz w:val="32"/>
          <w:szCs w:val="32"/>
        </w:rPr>
        <w:t xml:space="preserve">EDITAL DO LEILÃO Nº </w:t>
      </w:r>
      <w:r w:rsidR="00CC015B">
        <w:rPr>
          <w:b/>
          <w:sz w:val="32"/>
          <w:szCs w:val="32"/>
        </w:rPr>
        <w:t>01</w:t>
      </w:r>
      <w:r w:rsidR="00CC015B" w:rsidRPr="007B6CCF">
        <w:rPr>
          <w:rFonts w:cs="Calibri"/>
          <w:b/>
          <w:bCs/>
          <w:spacing w:val="-8"/>
          <w:sz w:val="32"/>
          <w:szCs w:val="32"/>
        </w:rPr>
        <w:t>/</w:t>
      </w:r>
      <w:r w:rsidR="008F185D" w:rsidRPr="007B6CCF">
        <w:rPr>
          <w:rFonts w:cs="Calibri"/>
          <w:b/>
          <w:bCs/>
          <w:spacing w:val="-8"/>
          <w:sz w:val="32"/>
          <w:szCs w:val="32"/>
        </w:rPr>
        <w:t>20</w:t>
      </w:r>
      <w:bookmarkStart w:id="0" w:name="_GoBack"/>
      <w:r w:rsidR="00CC015B">
        <w:rPr>
          <w:b/>
          <w:sz w:val="32"/>
          <w:szCs w:val="32"/>
        </w:rPr>
        <w:t>22</w:t>
      </w:r>
      <w:bookmarkEnd w:id="0"/>
    </w:p>
    <w:p w14:paraId="2EC8E607" w14:textId="0403DC77" w:rsidR="00EE32B0" w:rsidRDefault="00EE32B0" w:rsidP="00EE32B0">
      <w:pPr>
        <w:shd w:val="clear" w:color="auto" w:fill="FFFFFF"/>
        <w:spacing w:before="370"/>
        <w:ind w:left="5"/>
        <w:jc w:val="center"/>
        <w:rPr>
          <w:rFonts w:cs="Calibri"/>
          <w:b/>
          <w:bCs/>
          <w:spacing w:val="-12"/>
          <w:sz w:val="32"/>
          <w:szCs w:val="32"/>
        </w:rPr>
      </w:pPr>
      <w:r w:rsidRPr="00E534D0">
        <w:rPr>
          <w:rFonts w:cs="Calibri"/>
          <w:b/>
          <w:bCs/>
          <w:spacing w:val="-12"/>
          <w:sz w:val="32"/>
          <w:szCs w:val="32"/>
        </w:rPr>
        <w:t xml:space="preserve">ANEXO </w:t>
      </w:r>
      <w:r w:rsidR="00F82FFA">
        <w:rPr>
          <w:rFonts w:cs="Calibri"/>
          <w:b/>
          <w:bCs/>
          <w:spacing w:val="-12"/>
          <w:sz w:val="32"/>
          <w:szCs w:val="32"/>
        </w:rPr>
        <w:t>19</w:t>
      </w:r>
    </w:p>
    <w:p w14:paraId="6C2D76ED" w14:textId="77777777" w:rsidR="00EE32B0" w:rsidRPr="00E534D0" w:rsidRDefault="00EE32B0" w:rsidP="00EE32B0">
      <w:pPr>
        <w:shd w:val="clear" w:color="auto" w:fill="FFFFFF"/>
        <w:spacing w:before="250" w:line="562" w:lineRule="exact"/>
        <w:ind w:left="29"/>
        <w:jc w:val="center"/>
        <w:rPr>
          <w:rFonts w:cs="Calibri"/>
          <w:b/>
          <w:bCs/>
          <w:spacing w:val="-19"/>
          <w:sz w:val="32"/>
          <w:szCs w:val="32"/>
        </w:rPr>
      </w:pPr>
      <w:r w:rsidRPr="00E534D0">
        <w:rPr>
          <w:rFonts w:cs="Calibri"/>
          <w:b/>
          <w:bCs/>
          <w:spacing w:val="-19"/>
          <w:sz w:val="32"/>
          <w:szCs w:val="32"/>
        </w:rPr>
        <w:t>REQUISITOS DO ESTATUTO SOCIAL</w:t>
      </w:r>
    </w:p>
    <w:p w14:paraId="29D1C2A1" w14:textId="77777777" w:rsidR="004233EC" w:rsidRPr="00E534D0" w:rsidRDefault="00EE32B0" w:rsidP="00EE32B0">
      <w:pPr>
        <w:shd w:val="clear" w:color="auto" w:fill="FFFFFF"/>
        <w:spacing w:before="250" w:line="562" w:lineRule="exact"/>
        <w:ind w:left="29"/>
        <w:jc w:val="center"/>
        <w:rPr>
          <w:rFonts w:cs="Calibri"/>
          <w:b/>
          <w:bCs/>
        </w:rPr>
      </w:pPr>
      <w:r w:rsidRPr="00CE427B">
        <w:rPr>
          <w:rFonts w:cs="Calibri"/>
          <w:sz w:val="32"/>
          <w:szCs w:val="32"/>
        </w:rPr>
        <w:br w:type="page"/>
      </w:r>
      <w:r w:rsidR="004233EC" w:rsidRPr="00E534D0">
        <w:rPr>
          <w:rFonts w:cs="Calibri"/>
          <w:b/>
          <w:bCs/>
        </w:rPr>
        <w:lastRenderedPageBreak/>
        <w:t>Requisitos do Estatuto Social</w:t>
      </w:r>
    </w:p>
    <w:p w14:paraId="38E9581A" w14:textId="77777777" w:rsidR="00141C14" w:rsidRPr="00E534D0" w:rsidRDefault="00141C14" w:rsidP="004233EC">
      <w:pPr>
        <w:autoSpaceDE w:val="0"/>
        <w:autoSpaceDN w:val="0"/>
        <w:adjustRightInd w:val="0"/>
        <w:spacing w:line="240" w:lineRule="auto"/>
        <w:rPr>
          <w:rFonts w:cs="Calibri"/>
        </w:rPr>
      </w:pPr>
    </w:p>
    <w:p w14:paraId="6AE5B868" w14:textId="77777777" w:rsidR="00EE32B0" w:rsidRPr="00E534D0" w:rsidRDefault="00EE32B0" w:rsidP="004233EC">
      <w:pPr>
        <w:autoSpaceDE w:val="0"/>
        <w:autoSpaceDN w:val="0"/>
        <w:adjustRightInd w:val="0"/>
        <w:spacing w:line="240" w:lineRule="auto"/>
        <w:rPr>
          <w:rFonts w:cs="Calibri"/>
        </w:rPr>
      </w:pPr>
    </w:p>
    <w:p w14:paraId="09E05B41" w14:textId="77777777" w:rsidR="004233EC" w:rsidRPr="00E534D0" w:rsidRDefault="004233EC" w:rsidP="00D83988">
      <w:pPr>
        <w:autoSpaceDE w:val="0"/>
        <w:autoSpaceDN w:val="0"/>
        <w:adjustRightInd w:val="0"/>
        <w:spacing w:line="240" w:lineRule="auto"/>
        <w:jc w:val="both"/>
        <w:rPr>
          <w:rFonts w:cs="Calibri"/>
          <w:b/>
          <w:bCs/>
        </w:rPr>
      </w:pPr>
      <w:r w:rsidRPr="00E534D0">
        <w:rPr>
          <w:rFonts w:cs="Calibri"/>
        </w:rPr>
        <w:t xml:space="preserve">Sem prejuízo das demais obrigações contidas no </w:t>
      </w:r>
      <w:r w:rsidRPr="00E534D0">
        <w:rPr>
          <w:rFonts w:cs="Calibri"/>
          <w:b/>
          <w:bCs/>
        </w:rPr>
        <w:t>Edital</w:t>
      </w:r>
      <w:r w:rsidRPr="00E534D0">
        <w:rPr>
          <w:rFonts w:cs="Calibri"/>
        </w:rPr>
        <w:t xml:space="preserve">, o estatuto social da </w:t>
      </w:r>
      <w:r w:rsidR="00D83988" w:rsidRPr="00E534D0">
        <w:rPr>
          <w:rFonts w:cs="Calibri"/>
          <w:bCs/>
        </w:rPr>
        <w:t>Concessionária</w:t>
      </w:r>
      <w:r w:rsidR="00141C14" w:rsidRPr="00E534D0">
        <w:rPr>
          <w:rFonts w:cs="Calibri"/>
          <w:b/>
          <w:bCs/>
        </w:rPr>
        <w:t xml:space="preserve"> </w:t>
      </w:r>
      <w:r w:rsidRPr="00E534D0">
        <w:rPr>
          <w:rFonts w:cs="Calibri"/>
        </w:rPr>
        <w:t>deverá:</w:t>
      </w:r>
    </w:p>
    <w:p w14:paraId="7F198E9F" w14:textId="77777777" w:rsidR="00141C14" w:rsidRPr="00E534D0" w:rsidRDefault="00141C14" w:rsidP="00D83988">
      <w:pPr>
        <w:autoSpaceDE w:val="0"/>
        <w:autoSpaceDN w:val="0"/>
        <w:adjustRightInd w:val="0"/>
        <w:spacing w:line="240" w:lineRule="auto"/>
        <w:jc w:val="both"/>
        <w:rPr>
          <w:rFonts w:cs="Calibri"/>
        </w:rPr>
      </w:pPr>
    </w:p>
    <w:p w14:paraId="12816AF1" w14:textId="537194F3" w:rsidR="004233EC" w:rsidRPr="00E534D0" w:rsidRDefault="004233EC" w:rsidP="00D83988">
      <w:pPr>
        <w:autoSpaceDE w:val="0"/>
        <w:autoSpaceDN w:val="0"/>
        <w:adjustRightInd w:val="0"/>
        <w:spacing w:line="240" w:lineRule="auto"/>
        <w:jc w:val="both"/>
        <w:rPr>
          <w:rFonts w:cs="Calibri"/>
        </w:rPr>
      </w:pPr>
      <w:r w:rsidRPr="00E534D0">
        <w:rPr>
          <w:rFonts w:cs="Calibri"/>
        </w:rPr>
        <w:t>1. Conter obrigação estatutária nos seguintes termos</w:t>
      </w:r>
      <w:r w:rsidR="00D514E1" w:rsidRPr="00E534D0">
        <w:rPr>
          <w:rFonts w:cs="Calibri"/>
        </w:rPr>
        <w:t xml:space="preserve">, ressalvada a hipótese de dispensa de que trata o </w:t>
      </w:r>
      <w:r w:rsidR="00D514E1" w:rsidRPr="00903874">
        <w:rPr>
          <w:rFonts w:cs="Calibri"/>
        </w:rPr>
        <w:t>item 6.2.</w:t>
      </w:r>
      <w:r w:rsidR="00A90BE7" w:rsidRPr="00903874">
        <w:rPr>
          <w:rFonts w:cs="Calibri"/>
        </w:rPr>
        <w:t>6</w:t>
      </w:r>
      <w:r w:rsidR="00D514E1" w:rsidRPr="00903874">
        <w:rPr>
          <w:rFonts w:cs="Calibri"/>
        </w:rPr>
        <w:t>. do Edital</w:t>
      </w:r>
      <w:r w:rsidRPr="00903874">
        <w:rPr>
          <w:rFonts w:cs="Calibri"/>
        </w:rPr>
        <w:t>: "</w:t>
      </w:r>
      <w:r w:rsidR="00141C14" w:rsidRPr="00903874">
        <w:rPr>
          <w:rFonts w:cs="Calibri"/>
          <w:i/>
          <w:iCs/>
        </w:rPr>
        <w:t xml:space="preserve">A Companhia deverá </w:t>
      </w:r>
      <w:r w:rsidRPr="00903874">
        <w:rPr>
          <w:rFonts w:cs="Calibri"/>
          <w:i/>
          <w:iCs/>
        </w:rPr>
        <w:t>observar as disposições de Acordo de Acionistas devidamente firmado pelos</w:t>
      </w:r>
      <w:r w:rsidR="00141C14" w:rsidRPr="00903874">
        <w:rPr>
          <w:rFonts w:cs="Calibri"/>
          <w:i/>
          <w:iCs/>
        </w:rPr>
        <w:t xml:space="preserve"> </w:t>
      </w:r>
      <w:r w:rsidRPr="00903874">
        <w:rPr>
          <w:rFonts w:cs="Calibri"/>
          <w:i/>
          <w:iCs/>
        </w:rPr>
        <w:t>Acionistas e arquivado na sede social da Companhia, na forma do artigo 118 da Lei</w:t>
      </w:r>
      <w:r w:rsidR="00141C14" w:rsidRPr="00903874">
        <w:rPr>
          <w:rFonts w:cs="Calibri"/>
          <w:i/>
          <w:iCs/>
        </w:rPr>
        <w:t xml:space="preserve"> </w:t>
      </w:r>
      <w:r w:rsidRPr="00903874">
        <w:rPr>
          <w:rFonts w:cs="Calibri"/>
          <w:i/>
          <w:iCs/>
        </w:rPr>
        <w:t>das Sociedades Anônimas</w:t>
      </w:r>
      <w:r w:rsidRPr="00903874">
        <w:rPr>
          <w:rFonts w:cs="Calibri"/>
        </w:rPr>
        <w:t>".</w:t>
      </w:r>
      <w:r w:rsidRPr="00E534D0">
        <w:rPr>
          <w:rFonts w:cs="Calibri"/>
        </w:rPr>
        <w:t xml:space="preserve"> </w:t>
      </w:r>
    </w:p>
    <w:p w14:paraId="09F058BA" w14:textId="77777777" w:rsidR="00141C14" w:rsidRPr="00E534D0" w:rsidRDefault="00141C14" w:rsidP="00D83988">
      <w:pPr>
        <w:autoSpaceDE w:val="0"/>
        <w:autoSpaceDN w:val="0"/>
        <w:adjustRightInd w:val="0"/>
        <w:spacing w:line="240" w:lineRule="auto"/>
        <w:jc w:val="both"/>
        <w:rPr>
          <w:rFonts w:cs="Calibri"/>
        </w:rPr>
      </w:pPr>
    </w:p>
    <w:p w14:paraId="64887B62" w14:textId="77777777" w:rsidR="004233EC" w:rsidRPr="00E534D0" w:rsidRDefault="004233EC" w:rsidP="00D83988">
      <w:pPr>
        <w:autoSpaceDE w:val="0"/>
        <w:autoSpaceDN w:val="0"/>
        <w:adjustRightInd w:val="0"/>
        <w:spacing w:line="240" w:lineRule="auto"/>
        <w:jc w:val="both"/>
        <w:rPr>
          <w:rFonts w:cs="Calibri"/>
        </w:rPr>
      </w:pPr>
      <w:r w:rsidRPr="00E534D0">
        <w:rPr>
          <w:rFonts w:cs="Calibri"/>
        </w:rPr>
        <w:t xml:space="preserve">2. Conter as seguintes regras </w:t>
      </w:r>
      <w:r w:rsidR="00E44B5E" w:rsidRPr="00E534D0">
        <w:rPr>
          <w:rFonts w:cs="Calibri"/>
        </w:rPr>
        <w:t>mínimas</w:t>
      </w:r>
      <w:r w:rsidRPr="00E534D0">
        <w:rPr>
          <w:rFonts w:cs="Calibri"/>
        </w:rPr>
        <w:t xml:space="preserve"> de governança:</w:t>
      </w:r>
    </w:p>
    <w:p w14:paraId="62F2580F" w14:textId="77777777" w:rsidR="00141C14" w:rsidRPr="00E534D0" w:rsidRDefault="00141C14" w:rsidP="00D83988">
      <w:pPr>
        <w:autoSpaceDE w:val="0"/>
        <w:autoSpaceDN w:val="0"/>
        <w:adjustRightInd w:val="0"/>
        <w:spacing w:line="240" w:lineRule="auto"/>
        <w:jc w:val="both"/>
        <w:rPr>
          <w:rFonts w:cs="Calibri"/>
        </w:rPr>
      </w:pPr>
    </w:p>
    <w:p w14:paraId="06292227" w14:textId="6198E4A5" w:rsidR="004233EC" w:rsidRPr="00E534D0" w:rsidRDefault="004233EC" w:rsidP="000667E0">
      <w:pPr>
        <w:pStyle w:val="Ttulo3"/>
        <w:ind w:left="1134" w:hanging="567"/>
        <w:rPr>
          <w:rFonts w:cs="Calibri"/>
        </w:rPr>
      </w:pPr>
      <w:r w:rsidRPr="00E534D0">
        <w:rPr>
          <w:rFonts w:cs="Calibri"/>
        </w:rPr>
        <w:t xml:space="preserve">2.1 Garantir que a </w:t>
      </w:r>
      <w:r w:rsidRPr="000667E0">
        <w:t>totalidade</w:t>
      </w:r>
      <w:r w:rsidRPr="00E534D0">
        <w:rPr>
          <w:rFonts w:cs="Calibri"/>
        </w:rPr>
        <w:t xml:space="preserve"> do seu </w:t>
      </w:r>
      <w:r w:rsidR="00E44B5E" w:rsidRPr="00E534D0">
        <w:rPr>
          <w:rFonts w:cs="Calibri"/>
        </w:rPr>
        <w:t xml:space="preserve">capital social será constituído </w:t>
      </w:r>
      <w:r w:rsidRPr="00E534D0">
        <w:rPr>
          <w:rFonts w:cs="Calibri"/>
        </w:rPr>
        <w:t>excl</w:t>
      </w:r>
      <w:r w:rsidR="00D83988" w:rsidRPr="00E534D0">
        <w:rPr>
          <w:rFonts w:cs="Calibri"/>
        </w:rPr>
        <w:t xml:space="preserve">usivamente por </w:t>
      </w:r>
      <w:r w:rsidR="000667E0">
        <w:rPr>
          <w:rFonts w:cs="Calibri"/>
        </w:rPr>
        <w:t xml:space="preserve">ações </w:t>
      </w:r>
      <w:r w:rsidR="00D83988" w:rsidRPr="00E534D0">
        <w:rPr>
          <w:rFonts w:cs="Calibri"/>
        </w:rPr>
        <w:t>ordinárias.</w:t>
      </w:r>
    </w:p>
    <w:p w14:paraId="730FD874" w14:textId="77777777" w:rsidR="00E44B5E" w:rsidRPr="00E534D0" w:rsidRDefault="00E44B5E" w:rsidP="00D83988">
      <w:pPr>
        <w:autoSpaceDE w:val="0"/>
        <w:autoSpaceDN w:val="0"/>
        <w:adjustRightInd w:val="0"/>
        <w:spacing w:line="240" w:lineRule="auto"/>
        <w:jc w:val="both"/>
        <w:rPr>
          <w:rFonts w:cs="Calibri"/>
        </w:rPr>
      </w:pPr>
    </w:p>
    <w:p w14:paraId="41EFD360" w14:textId="7146E62F" w:rsidR="004233EC" w:rsidRPr="00E534D0" w:rsidRDefault="004233EC" w:rsidP="00955E97">
      <w:pPr>
        <w:pStyle w:val="Ttulo3"/>
        <w:ind w:left="1134" w:hanging="567"/>
        <w:rPr>
          <w:rFonts w:cs="Calibri"/>
        </w:rPr>
      </w:pPr>
      <w:r w:rsidRPr="00E534D0">
        <w:rPr>
          <w:rFonts w:cs="Calibri"/>
        </w:rPr>
        <w:t xml:space="preserve">2.2 </w:t>
      </w:r>
      <w:r w:rsidR="00E0112E" w:rsidRPr="00E0112E">
        <w:rPr>
          <w:rFonts w:cs="Calibri"/>
          <w:lang w:val="pt-BR"/>
        </w:rPr>
        <w:t>Não emitir bônus de subscrição, salvo mediante prévia e expressa anuência da ANAC</w:t>
      </w:r>
      <w:r w:rsidR="00D83988" w:rsidRPr="00E534D0">
        <w:rPr>
          <w:rFonts w:cs="Calibri"/>
        </w:rPr>
        <w:t>.</w:t>
      </w:r>
    </w:p>
    <w:p w14:paraId="288CDFD2" w14:textId="77777777" w:rsidR="00E44B5E" w:rsidRPr="00E534D0" w:rsidRDefault="00E44B5E" w:rsidP="00D83988">
      <w:pPr>
        <w:autoSpaceDE w:val="0"/>
        <w:autoSpaceDN w:val="0"/>
        <w:adjustRightInd w:val="0"/>
        <w:spacing w:line="240" w:lineRule="auto"/>
        <w:jc w:val="both"/>
        <w:rPr>
          <w:rFonts w:cs="Calibri"/>
        </w:rPr>
      </w:pPr>
    </w:p>
    <w:p w14:paraId="3F733BE1" w14:textId="77777777" w:rsidR="004233EC" w:rsidRPr="00E534D0" w:rsidRDefault="004233EC" w:rsidP="00933657">
      <w:pPr>
        <w:pStyle w:val="Ttulo3"/>
        <w:ind w:left="1134" w:hanging="567"/>
        <w:rPr>
          <w:rFonts w:cs="Calibri"/>
        </w:rPr>
      </w:pPr>
      <w:r w:rsidRPr="00E534D0">
        <w:rPr>
          <w:rFonts w:cs="Calibri"/>
        </w:rPr>
        <w:t>2.3 Garantir o direito de todos os acioni</w:t>
      </w:r>
      <w:r w:rsidR="00E44B5E" w:rsidRPr="00E534D0">
        <w:rPr>
          <w:rFonts w:cs="Calibri"/>
        </w:rPr>
        <w:t xml:space="preserve">stas se beneficiarem das mesmas </w:t>
      </w:r>
      <w:r w:rsidRPr="00E534D0">
        <w:rPr>
          <w:rFonts w:cs="Calibri"/>
        </w:rPr>
        <w:t xml:space="preserve">condições obtidas pelos controladores quando da venda do controle </w:t>
      </w:r>
      <w:r w:rsidR="00E44B5E" w:rsidRPr="00E534D0">
        <w:rPr>
          <w:rFonts w:cs="Calibri"/>
        </w:rPr>
        <w:t xml:space="preserve">direto ou indireto </w:t>
      </w:r>
      <w:r w:rsidRPr="00E534D0">
        <w:rPr>
          <w:rFonts w:cs="Calibri"/>
        </w:rPr>
        <w:t xml:space="preserve">da </w:t>
      </w:r>
      <w:r w:rsidR="00D83988" w:rsidRPr="00E534D0">
        <w:rPr>
          <w:rFonts w:cs="Calibri"/>
        </w:rPr>
        <w:t>Concessionária</w:t>
      </w:r>
      <w:r w:rsidR="00E44B5E" w:rsidRPr="00E534D0">
        <w:rPr>
          <w:rFonts w:cs="Calibri"/>
        </w:rPr>
        <w:t xml:space="preserve"> </w:t>
      </w:r>
      <w:r w:rsidR="00D83988" w:rsidRPr="00E534D0">
        <w:rPr>
          <w:rFonts w:cs="Calibri"/>
        </w:rPr>
        <w:t>(</w:t>
      </w:r>
      <w:proofErr w:type="spellStart"/>
      <w:r w:rsidR="00D83988" w:rsidRPr="00933657">
        <w:rPr>
          <w:rFonts w:cs="Calibri"/>
        </w:rPr>
        <w:t>tag</w:t>
      </w:r>
      <w:proofErr w:type="spellEnd"/>
      <w:r w:rsidR="00D83988" w:rsidRPr="00933657">
        <w:rPr>
          <w:rFonts w:cs="Calibri"/>
        </w:rPr>
        <w:t xml:space="preserve"> </w:t>
      </w:r>
      <w:proofErr w:type="spellStart"/>
      <w:r w:rsidR="00D83988" w:rsidRPr="00933657">
        <w:rPr>
          <w:rFonts w:cs="Calibri"/>
        </w:rPr>
        <w:t>along</w:t>
      </w:r>
      <w:proofErr w:type="spellEnd"/>
      <w:r w:rsidR="00D83988" w:rsidRPr="00E534D0">
        <w:rPr>
          <w:rFonts w:cs="Calibri"/>
        </w:rPr>
        <w:t>).</w:t>
      </w:r>
    </w:p>
    <w:p w14:paraId="42CCF03E" w14:textId="77777777" w:rsidR="00E44B5E" w:rsidRPr="00E534D0" w:rsidRDefault="00E44B5E" w:rsidP="00D83988">
      <w:pPr>
        <w:autoSpaceDE w:val="0"/>
        <w:autoSpaceDN w:val="0"/>
        <w:adjustRightInd w:val="0"/>
        <w:spacing w:line="240" w:lineRule="auto"/>
        <w:jc w:val="both"/>
        <w:rPr>
          <w:rFonts w:cs="Calibri"/>
        </w:rPr>
      </w:pPr>
    </w:p>
    <w:p w14:paraId="4B295BA1" w14:textId="1F8D8F83" w:rsidR="004233EC" w:rsidRDefault="004233EC" w:rsidP="00933657">
      <w:pPr>
        <w:pStyle w:val="Ttulo3"/>
        <w:ind w:left="1134" w:hanging="567"/>
        <w:rPr>
          <w:rFonts w:cs="Calibri"/>
        </w:rPr>
      </w:pPr>
      <w:r w:rsidRPr="00E534D0">
        <w:rPr>
          <w:rFonts w:cs="Calibri"/>
        </w:rPr>
        <w:t>2.</w:t>
      </w:r>
      <w:r w:rsidR="00933657">
        <w:rPr>
          <w:rFonts w:cs="Calibri"/>
        </w:rPr>
        <w:t>4</w:t>
      </w:r>
      <w:r w:rsidR="00933657" w:rsidRPr="00E534D0">
        <w:rPr>
          <w:rFonts w:cs="Calibri"/>
        </w:rPr>
        <w:t xml:space="preserve"> </w:t>
      </w:r>
      <w:r w:rsidRPr="00E534D0">
        <w:rPr>
          <w:rFonts w:cs="Calibri"/>
        </w:rPr>
        <w:t>Constituir Conselho de Adminis</w:t>
      </w:r>
      <w:r w:rsidR="00E44B5E" w:rsidRPr="00E534D0">
        <w:rPr>
          <w:rFonts w:cs="Calibri"/>
        </w:rPr>
        <w:t xml:space="preserve">tração com pelo menos 5 (cinco) </w:t>
      </w:r>
      <w:r w:rsidRPr="00E534D0">
        <w:rPr>
          <w:rFonts w:cs="Calibri"/>
        </w:rPr>
        <w:t>conselheiros. Cada membro terá</w:t>
      </w:r>
      <w:r w:rsidR="00E44B5E" w:rsidRPr="00E534D0">
        <w:rPr>
          <w:rFonts w:cs="Calibri"/>
        </w:rPr>
        <w:t xml:space="preserve"> </w:t>
      </w:r>
      <w:r w:rsidRPr="00E534D0">
        <w:rPr>
          <w:rFonts w:cs="Calibri"/>
        </w:rPr>
        <w:t>mandato unificado de até 2 (dois</w:t>
      </w:r>
      <w:r w:rsidR="00D83988" w:rsidRPr="00E534D0">
        <w:rPr>
          <w:rFonts w:cs="Calibri"/>
        </w:rPr>
        <w:t>) anos, permitida a reeleição.</w:t>
      </w:r>
    </w:p>
    <w:p w14:paraId="334C0E48" w14:textId="77777777" w:rsidR="00E97A28" w:rsidRDefault="00E97A28" w:rsidP="00933657">
      <w:pPr>
        <w:pStyle w:val="Ttulo3"/>
        <w:ind w:left="1134" w:hanging="567"/>
        <w:rPr>
          <w:rFonts w:cs="Calibri"/>
        </w:rPr>
      </w:pPr>
    </w:p>
    <w:p w14:paraId="2A95A450" w14:textId="7B24A537" w:rsidR="004233EC" w:rsidRPr="000D4F48" w:rsidRDefault="00E44B5E" w:rsidP="00933657">
      <w:pPr>
        <w:pStyle w:val="Ttulo3"/>
        <w:ind w:left="1134" w:hanging="567"/>
        <w:rPr>
          <w:rFonts w:cs="Calibri"/>
        </w:rPr>
      </w:pPr>
      <w:r w:rsidRPr="00E534D0">
        <w:rPr>
          <w:rFonts w:cs="Calibri"/>
        </w:rPr>
        <w:t>2.</w:t>
      </w:r>
      <w:r w:rsidR="00933657">
        <w:rPr>
          <w:rFonts w:cs="Calibri"/>
        </w:rPr>
        <w:t>5</w:t>
      </w:r>
      <w:r w:rsidR="00933657" w:rsidRPr="00933657">
        <w:rPr>
          <w:rFonts w:cs="Calibri"/>
        </w:rPr>
        <w:t xml:space="preserve"> </w:t>
      </w:r>
      <w:r w:rsidR="004233EC" w:rsidRPr="00E534D0">
        <w:rPr>
          <w:rFonts w:cs="Calibri"/>
        </w:rPr>
        <w:t xml:space="preserve">Submeter à </w:t>
      </w:r>
      <w:r w:rsidR="00BD6E17" w:rsidRPr="00933657">
        <w:rPr>
          <w:rFonts w:cs="Calibri"/>
        </w:rPr>
        <w:t xml:space="preserve">Câmara Arbitral </w:t>
      </w:r>
      <w:r w:rsidR="00B77AAB" w:rsidRPr="00933657">
        <w:rPr>
          <w:rFonts w:cs="Calibri"/>
        </w:rPr>
        <w:t xml:space="preserve">eleita </w:t>
      </w:r>
      <w:r w:rsidR="00BD6E17" w:rsidRPr="00933657">
        <w:rPr>
          <w:rFonts w:cs="Calibri"/>
        </w:rPr>
        <w:t xml:space="preserve">de comum acordo pelas partes </w:t>
      </w:r>
      <w:r w:rsidRPr="00E534D0">
        <w:rPr>
          <w:rFonts w:cs="Calibri"/>
        </w:rPr>
        <w:t xml:space="preserve">eventuais </w:t>
      </w:r>
      <w:r w:rsidR="004233EC" w:rsidRPr="00E534D0">
        <w:rPr>
          <w:rFonts w:cs="Calibri"/>
        </w:rPr>
        <w:t>conflitos societários.</w:t>
      </w:r>
    </w:p>
    <w:p w14:paraId="49CD5193" w14:textId="77777777" w:rsidR="00E44B5E" w:rsidRPr="000D4F48" w:rsidRDefault="00E44B5E" w:rsidP="00D83988">
      <w:pPr>
        <w:autoSpaceDE w:val="0"/>
        <w:autoSpaceDN w:val="0"/>
        <w:adjustRightInd w:val="0"/>
        <w:spacing w:line="240" w:lineRule="auto"/>
        <w:jc w:val="both"/>
        <w:rPr>
          <w:rFonts w:cs="Calibri"/>
        </w:rPr>
      </w:pPr>
    </w:p>
    <w:p w14:paraId="64BF5D4D" w14:textId="6CF0903C" w:rsidR="00E44B5E" w:rsidRPr="000D4F48" w:rsidRDefault="00E44B5E" w:rsidP="00D83988">
      <w:pPr>
        <w:autoSpaceDE w:val="0"/>
        <w:autoSpaceDN w:val="0"/>
        <w:adjustRightInd w:val="0"/>
        <w:spacing w:line="240" w:lineRule="auto"/>
        <w:jc w:val="both"/>
        <w:rPr>
          <w:rFonts w:cs="Calibri"/>
        </w:rPr>
      </w:pPr>
    </w:p>
    <w:sectPr w:rsidR="00E44B5E" w:rsidRPr="000D4F48" w:rsidSect="00DF20AD">
      <w:headerReference w:type="default" r:id="rId10"/>
      <w:headerReference w:type="first" r:id="rId11"/>
      <w:pgSz w:w="11906" w:h="16838"/>
      <w:pgMar w:top="1417" w:right="1701" w:bottom="1417" w:left="1701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1EBBC4" w14:textId="77777777" w:rsidR="00101DD6" w:rsidRDefault="00101DD6" w:rsidP="00D83988">
      <w:pPr>
        <w:spacing w:line="240" w:lineRule="auto"/>
      </w:pPr>
      <w:r>
        <w:separator/>
      </w:r>
    </w:p>
  </w:endnote>
  <w:endnote w:type="continuationSeparator" w:id="0">
    <w:p w14:paraId="5CCCC792" w14:textId="77777777" w:rsidR="00101DD6" w:rsidRDefault="00101DD6" w:rsidP="00D839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3859ED" w14:textId="77777777" w:rsidR="00101DD6" w:rsidRDefault="00101DD6" w:rsidP="00D83988">
      <w:pPr>
        <w:spacing w:line="240" w:lineRule="auto"/>
      </w:pPr>
      <w:r>
        <w:separator/>
      </w:r>
    </w:p>
  </w:footnote>
  <w:footnote w:type="continuationSeparator" w:id="0">
    <w:p w14:paraId="0381C390" w14:textId="77777777" w:rsidR="00101DD6" w:rsidRDefault="00101DD6" w:rsidP="00D8398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3D2AD2" w14:textId="6B8314C0" w:rsidR="000D4F48" w:rsidRPr="00C50B8C" w:rsidRDefault="00F00EDF" w:rsidP="00DC45A1">
    <w:pPr>
      <w:jc w:val="center"/>
      <w:rPr>
        <w:b/>
      </w:rPr>
    </w:pPr>
    <w:r>
      <w:rPr>
        <w:b/>
        <w:noProof/>
        <w:lang w:eastAsia="pt-BR"/>
      </w:rPr>
      <w:drawing>
        <wp:inline distT="0" distB="0" distL="0" distR="0" wp14:anchorId="57F07C12" wp14:editId="3FD494A2">
          <wp:extent cx="2514600" cy="542925"/>
          <wp:effectExtent l="0" t="0" r="0" b="9525"/>
          <wp:docPr id="7" name="Imagem 7" descr="Descrição: anac_comp_horz_esp-c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anac_comp_horz_esp-co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7732EA8" w14:textId="05A8FB2F" w:rsidR="00383108" w:rsidRPr="00383108" w:rsidRDefault="00383108" w:rsidP="00383108">
    <w:pPr>
      <w:jc w:val="center"/>
      <w:rPr>
        <w:rFonts w:asciiTheme="minorHAnsi" w:hAnsiTheme="minorHAnsi"/>
        <w:b/>
        <w:sz w:val="20"/>
        <w:szCs w:val="20"/>
      </w:rPr>
    </w:pPr>
    <w:r w:rsidRPr="00383108">
      <w:rPr>
        <w:rFonts w:asciiTheme="minorHAnsi" w:hAnsiTheme="minorHAnsi"/>
        <w:b/>
        <w:sz w:val="20"/>
        <w:szCs w:val="20"/>
      </w:rPr>
      <w:t xml:space="preserve">EDITAL DO LEILÃO Nº </w:t>
    </w:r>
    <w:r w:rsidR="00CC015B">
      <w:rPr>
        <w:b/>
      </w:rPr>
      <w:t>01</w:t>
    </w:r>
    <w:r w:rsidR="00CC015B">
      <w:rPr>
        <w:rFonts w:asciiTheme="minorHAnsi" w:hAnsiTheme="minorHAnsi"/>
        <w:b/>
        <w:sz w:val="20"/>
        <w:szCs w:val="20"/>
      </w:rPr>
      <w:t>/</w:t>
    </w:r>
    <w:r w:rsidR="008F185D">
      <w:rPr>
        <w:rFonts w:asciiTheme="minorHAnsi" w:hAnsiTheme="minorHAnsi"/>
        <w:b/>
        <w:sz w:val="20"/>
        <w:szCs w:val="20"/>
      </w:rPr>
      <w:t>20</w:t>
    </w:r>
    <w:r w:rsidR="00CC015B">
      <w:rPr>
        <w:b/>
      </w:rPr>
      <w:t>22</w:t>
    </w:r>
  </w:p>
  <w:p w14:paraId="7F77D3E4" w14:textId="77777777" w:rsidR="00885A55" w:rsidRDefault="00383108" w:rsidP="00885A55">
    <w:pPr>
      <w:jc w:val="center"/>
      <w:rPr>
        <w:rFonts w:asciiTheme="minorHAnsi" w:hAnsiTheme="minorHAnsi"/>
        <w:b/>
      </w:rPr>
    </w:pPr>
    <w:r w:rsidRPr="00383108">
      <w:rPr>
        <w:rFonts w:asciiTheme="minorHAnsi" w:hAnsiTheme="minorHAnsi"/>
        <w:b/>
        <w:sz w:val="20"/>
        <w:szCs w:val="20"/>
      </w:rPr>
      <w:t xml:space="preserve">CONCESSÃO PARA AMPLIAÇÃO, MANUTENÇÃO E EXPLORAÇÃO DOS AEROPORTOS INTEGRANTES DOS </w:t>
    </w:r>
  </w:p>
  <w:p w14:paraId="0B5DCFE1" w14:textId="57E454B3" w:rsidR="00D83988" w:rsidRPr="00D83988" w:rsidRDefault="00885A55" w:rsidP="00885A55">
    <w:pPr>
      <w:jc w:val="center"/>
      <w:rPr>
        <w:b/>
      </w:rPr>
    </w:pPr>
    <w:r w:rsidRPr="00997CC1">
      <w:rPr>
        <w:rFonts w:asciiTheme="minorHAnsi" w:hAnsiTheme="minorHAnsi"/>
        <w:b/>
        <w:sz w:val="20"/>
        <w:szCs w:val="20"/>
      </w:rPr>
      <w:t xml:space="preserve">BLOCOS </w:t>
    </w:r>
    <w:r w:rsidR="00B6163C" w:rsidRPr="00B6163C">
      <w:rPr>
        <w:rFonts w:asciiTheme="minorHAnsi" w:hAnsiTheme="minorHAnsi"/>
        <w:b/>
        <w:sz w:val="20"/>
        <w:szCs w:val="20"/>
      </w:rPr>
      <w:t>AVIAÇÃO GERAL</w:t>
    </w:r>
    <w:r w:rsidR="00524291" w:rsidRPr="00524291">
      <w:rPr>
        <w:rFonts w:asciiTheme="minorHAnsi" w:hAnsiTheme="minorHAnsi"/>
        <w:b/>
        <w:sz w:val="20"/>
        <w:szCs w:val="20"/>
      </w:rPr>
      <w:t>, NORTE II E SP/MS</w:t>
    </w:r>
    <w:r w:rsidR="00466A43">
      <w:rPr>
        <w:rFonts w:asciiTheme="minorHAnsi" w:hAnsiTheme="minorHAnsi"/>
        <w:b/>
        <w:sz w:val="20"/>
        <w:szCs w:val="20"/>
      </w:rPr>
      <w:t>/PA</w:t>
    </w:r>
    <w:r w:rsidR="00B6163C">
      <w:rPr>
        <w:rFonts w:asciiTheme="minorHAnsi" w:hAnsiTheme="minorHAnsi"/>
        <w:b/>
        <w:sz w:val="20"/>
        <w:szCs w:val="20"/>
      </w:rPr>
      <w:t>/MG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9E1941" w14:textId="579C0527" w:rsidR="00930BEE" w:rsidRDefault="00F00EDF" w:rsidP="00930BEE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5956D960" wp14:editId="73DE1F7F">
          <wp:extent cx="2514600" cy="542925"/>
          <wp:effectExtent l="0" t="0" r="0" b="9525"/>
          <wp:docPr id="8" name="Imagem 1" descr="Descrição: anac_comp_horz_esp-c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anac_comp_horz_esp-co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proofState w:spelling="clean" w:grammar="clean"/>
  <w:trackRevision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3EC"/>
    <w:rsid w:val="000014B4"/>
    <w:rsid w:val="00031C0B"/>
    <w:rsid w:val="000667E0"/>
    <w:rsid w:val="00072BFB"/>
    <w:rsid w:val="000D4ACF"/>
    <w:rsid w:val="000D4F48"/>
    <w:rsid w:val="000D4F7E"/>
    <w:rsid w:val="00101DD6"/>
    <w:rsid w:val="00102ADE"/>
    <w:rsid w:val="00137548"/>
    <w:rsid w:val="00141C14"/>
    <w:rsid w:val="00150144"/>
    <w:rsid w:val="00192023"/>
    <w:rsid w:val="00194EC3"/>
    <w:rsid w:val="00196CC5"/>
    <w:rsid w:val="001A094B"/>
    <w:rsid w:val="001C5BCD"/>
    <w:rsid w:val="001F57D4"/>
    <w:rsid w:val="00207962"/>
    <w:rsid w:val="0023312A"/>
    <w:rsid w:val="002B604D"/>
    <w:rsid w:val="002F6F91"/>
    <w:rsid w:val="00317686"/>
    <w:rsid w:val="0033137C"/>
    <w:rsid w:val="003665A3"/>
    <w:rsid w:val="00383108"/>
    <w:rsid w:val="003D14DC"/>
    <w:rsid w:val="003E5E4D"/>
    <w:rsid w:val="003F1529"/>
    <w:rsid w:val="004233EC"/>
    <w:rsid w:val="00425BAC"/>
    <w:rsid w:val="00466A43"/>
    <w:rsid w:val="00471117"/>
    <w:rsid w:val="00497C44"/>
    <w:rsid w:val="004B34E5"/>
    <w:rsid w:val="00516A23"/>
    <w:rsid w:val="00524291"/>
    <w:rsid w:val="00541F71"/>
    <w:rsid w:val="00575C63"/>
    <w:rsid w:val="005F0C55"/>
    <w:rsid w:val="00640767"/>
    <w:rsid w:val="0065729D"/>
    <w:rsid w:val="00664059"/>
    <w:rsid w:val="00676A94"/>
    <w:rsid w:val="0078777F"/>
    <w:rsid w:val="0079218A"/>
    <w:rsid w:val="007B6CCF"/>
    <w:rsid w:val="007D2AB0"/>
    <w:rsid w:val="007E04BE"/>
    <w:rsid w:val="007E0F53"/>
    <w:rsid w:val="00885A55"/>
    <w:rsid w:val="00890DA9"/>
    <w:rsid w:val="00892E18"/>
    <w:rsid w:val="00893EC9"/>
    <w:rsid w:val="008E1152"/>
    <w:rsid w:val="008F185D"/>
    <w:rsid w:val="00903874"/>
    <w:rsid w:val="00930BEE"/>
    <w:rsid w:val="00933657"/>
    <w:rsid w:val="00955E97"/>
    <w:rsid w:val="00971D34"/>
    <w:rsid w:val="009B0A40"/>
    <w:rsid w:val="00A11F12"/>
    <w:rsid w:val="00A12DC4"/>
    <w:rsid w:val="00A81B7C"/>
    <w:rsid w:val="00A90BE7"/>
    <w:rsid w:val="00AD2CA3"/>
    <w:rsid w:val="00B37A13"/>
    <w:rsid w:val="00B6163C"/>
    <w:rsid w:val="00B77AAB"/>
    <w:rsid w:val="00BB60C0"/>
    <w:rsid w:val="00BD6E17"/>
    <w:rsid w:val="00BF7742"/>
    <w:rsid w:val="00C10EBF"/>
    <w:rsid w:val="00C32A2D"/>
    <w:rsid w:val="00C50B8C"/>
    <w:rsid w:val="00C57B2D"/>
    <w:rsid w:val="00CB2DC7"/>
    <w:rsid w:val="00CC015B"/>
    <w:rsid w:val="00CE427B"/>
    <w:rsid w:val="00D401FE"/>
    <w:rsid w:val="00D514E1"/>
    <w:rsid w:val="00D577AC"/>
    <w:rsid w:val="00D83988"/>
    <w:rsid w:val="00DB189E"/>
    <w:rsid w:val="00DC45A1"/>
    <w:rsid w:val="00DD0FE6"/>
    <w:rsid w:val="00DF20AD"/>
    <w:rsid w:val="00E0112E"/>
    <w:rsid w:val="00E2437D"/>
    <w:rsid w:val="00E275B1"/>
    <w:rsid w:val="00E36A80"/>
    <w:rsid w:val="00E44B5E"/>
    <w:rsid w:val="00E534D0"/>
    <w:rsid w:val="00E879E3"/>
    <w:rsid w:val="00E917C0"/>
    <w:rsid w:val="00E97A28"/>
    <w:rsid w:val="00EE32B0"/>
    <w:rsid w:val="00F00EDF"/>
    <w:rsid w:val="00F20801"/>
    <w:rsid w:val="00F82FFA"/>
    <w:rsid w:val="00FD1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,"/>
  <w:listSeparator w:val=";"/>
  <w14:docId w14:val="4F69AC97"/>
  <w15:docId w15:val="{9F120A09-4DC1-48E7-A8B3-AB811C5CF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D4F7E"/>
    <w:pPr>
      <w:spacing w:line="276" w:lineRule="auto"/>
    </w:pPr>
    <w:rPr>
      <w:sz w:val="22"/>
      <w:szCs w:val="22"/>
      <w:lang w:eastAsia="en-US"/>
    </w:rPr>
  </w:style>
  <w:style w:type="paragraph" w:styleId="Ttulo3">
    <w:name w:val="heading 3"/>
    <w:basedOn w:val="Normal"/>
    <w:next w:val="Normal"/>
    <w:link w:val="Ttulo3Char"/>
    <w:autoRedefine/>
    <w:uiPriority w:val="9"/>
    <w:qFormat/>
    <w:rsid w:val="000667E0"/>
    <w:pPr>
      <w:tabs>
        <w:tab w:val="left" w:pos="851"/>
      </w:tabs>
      <w:spacing w:line="240" w:lineRule="auto"/>
      <w:jc w:val="both"/>
      <w:outlineLvl w:val="2"/>
    </w:pPr>
    <w:rPr>
      <w:rFonts w:eastAsia="Times New Roman"/>
      <w:bCs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uiPriority w:val="99"/>
    <w:semiHidden/>
    <w:unhideWhenUsed/>
    <w:rsid w:val="0064076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4076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64076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40767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640767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4076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4076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D8398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D83988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D83988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D83988"/>
    <w:rPr>
      <w:sz w:val="22"/>
      <w:szCs w:val="22"/>
      <w:lang w:eastAsia="en-US"/>
    </w:rPr>
  </w:style>
  <w:style w:type="character" w:customStyle="1" w:styleId="Ttulo3Char">
    <w:name w:val="Título 3 Char"/>
    <w:basedOn w:val="Fontepargpadro"/>
    <w:link w:val="Ttulo3"/>
    <w:uiPriority w:val="9"/>
    <w:rsid w:val="000667E0"/>
    <w:rPr>
      <w:rFonts w:eastAsia="Times New Roman"/>
      <w:bCs/>
      <w:sz w:val="22"/>
      <w:szCs w:val="22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67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6E9AB42C09A5142BF4DA83E120836C2" ma:contentTypeVersion="6" ma:contentTypeDescription="Crie um novo documento." ma:contentTypeScope="" ma:versionID="6dcb6af702caad09d595c06c807d7684">
  <xsd:schema xmlns:xsd="http://www.w3.org/2001/XMLSchema" xmlns:xs="http://www.w3.org/2001/XMLSchema" xmlns:p="http://schemas.microsoft.com/office/2006/metadata/properties" xmlns:ns2="daaa9464-4424-40fe-be37-0a216c42574f" targetNamespace="http://schemas.microsoft.com/office/2006/metadata/properties" ma:root="true" ma:fieldsID="4f2f1f3fe32d22f2ae3e058fade9c5bc" ns2:_="">
    <xsd:import namespace="daaa9464-4424-40fe-be37-0a216c4257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aa9464-4424-40fe-be37-0a216c4257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F0EA16-9076-4B2A-A88A-29B2A0AB3D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aa9464-4424-40fe-be37-0a216c4257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B0489C-1173-4CAD-B17A-B8728B7B1EBA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daaa9464-4424-40fe-be37-0a216c42574f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AFE36D5-53DB-4268-BCFC-9E194E64578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3E6BA08-6FA1-40C7-8FAD-507DA0719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Mauricio</dc:creator>
  <cp:keywords/>
  <dc:description/>
  <cp:lastModifiedBy>Rosilane Jesus de Sousa</cp:lastModifiedBy>
  <cp:revision>2</cp:revision>
  <cp:lastPrinted>2016-11-28T20:48:00Z</cp:lastPrinted>
  <dcterms:created xsi:type="dcterms:W3CDTF">2022-06-03T12:49:00Z</dcterms:created>
  <dcterms:modified xsi:type="dcterms:W3CDTF">2022-06-03T12:49:00Z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0x01010066E9AB42C09A5142BF4DA83E120836C2</vt:lpwstr>
  </property>
</Properties>
</file>