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95C90" w14:textId="77777777" w:rsidR="006D638F" w:rsidRDefault="006D638F" w:rsidP="5CEC7338">
      <w:pPr>
        <w:pStyle w:val="GradeColorida-nfase11"/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36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MODELO 2</w:t>
      </w:r>
    </w:p>
    <w:p w14:paraId="00AC0AEC" w14:textId="4BD52213" w:rsidR="00A61B54" w:rsidRPr="00970E96" w:rsidRDefault="00970E96" w:rsidP="00970E96">
      <w:pPr>
        <w:jc w:val="center"/>
        <w:rPr>
          <w:rFonts w:ascii="Times New Roman" w:eastAsia="NSimSun" w:hAnsi="Times New Roman"/>
          <w:b/>
          <w:bCs/>
          <w:color w:val="000000"/>
          <w:sz w:val="24"/>
          <w:szCs w:val="24"/>
          <w:lang w:eastAsia="pt-BR" w:bidi="hi-IN"/>
        </w:rPr>
      </w:pPr>
      <w:r w:rsidRPr="00970E96">
        <w:rPr>
          <w:rFonts w:ascii="Times New Roman" w:eastAsia="NSimSun" w:hAnsi="Times New Roman"/>
          <w:b/>
          <w:bCs/>
          <w:color w:val="000000"/>
          <w:sz w:val="24"/>
          <w:szCs w:val="24"/>
          <w:lang w:eastAsia="pt-BR" w:bidi="hi-IN"/>
        </w:rPr>
        <w:t>MANIFESTAÇÃO TÉCNICA DO NÚCLEO DE INOVAÇÃO TECNOLÓGICA (NIT)</w:t>
      </w:r>
    </w:p>
    <w:p w14:paraId="7DD1F98C" w14:textId="77777777" w:rsidR="00A61B54" w:rsidRPr="00A61B54" w:rsidRDefault="00A61B54" w:rsidP="5CEC7338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5CEC733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NOTAS EXPLICATIVAS:</w:t>
      </w:r>
    </w:p>
    <w:p w14:paraId="4AD32798" w14:textId="4427C3F9" w:rsidR="009F0C34" w:rsidRPr="009F0C34" w:rsidRDefault="009F0C34" w:rsidP="5CEC7338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5CEC7338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Esta minuta deve ser utilizada pel</w:t>
      </w:r>
      <w:r w:rsidR="001D79B5" w:rsidRPr="5CEC7338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o</w:t>
      </w:r>
      <w:r w:rsidRPr="5CEC7338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1D79B5" w:rsidRPr="5CEC7338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Núcleo de Inovação Tecnológica (NIT) </w:t>
      </w:r>
      <w:r w:rsidRPr="5CEC7338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da Instituição Científica, Tecnológica e de Inovação (ICT)</w:t>
      </w:r>
      <w:r w:rsidR="001D79B5" w:rsidRPr="5CEC7338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, ou órgão instituído que exerça as atribuições do NIT na ICT,</w:t>
      </w:r>
      <w:r w:rsidRPr="5CEC7338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como requisito para a instrução processual</w:t>
      </w:r>
      <w:r w:rsidR="00E41CBE" w:rsidRPr="5CEC7338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,</w:t>
      </w:r>
      <w:r w:rsidRPr="5CEC7338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previamente à celebração d</w:t>
      </w:r>
      <w:r w:rsidR="000E2A66" w:rsidRPr="5CEC7338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os instrumentos previstos no Marco Legal de Ciência, Tecnologia e Inovação (MLCT&amp;I)</w:t>
      </w:r>
      <w:r w:rsidRPr="5CEC7338">
        <w:rPr>
          <w:rFonts w:ascii="Times New Roman" w:hAnsi="Times New Roman" w:cs="Times New Roman"/>
          <w:i w:val="0"/>
          <w:iCs w:val="0"/>
          <w:sz w:val="24"/>
          <w:szCs w:val="24"/>
        </w:rPr>
        <w:t>. A necessidade d</w:t>
      </w:r>
      <w:r w:rsidR="3B6E2650" w:rsidRPr="5CEC733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Pr="5CEC7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elaboração deste parecer técnico </w:t>
      </w:r>
      <w:r w:rsidR="32CE20E6" w:rsidRPr="5CEC7338">
        <w:rPr>
          <w:rFonts w:ascii="Times New Roman" w:hAnsi="Times New Roman" w:cs="Times New Roman"/>
          <w:i w:val="0"/>
          <w:iCs w:val="0"/>
          <w:sz w:val="24"/>
          <w:szCs w:val="24"/>
        </w:rPr>
        <w:t>decorre d</w:t>
      </w:r>
      <w:r w:rsidRPr="5CEC7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1D79B5" w:rsidRPr="5CEC7338">
        <w:rPr>
          <w:rFonts w:ascii="Times New Roman" w:hAnsi="Times New Roman" w:cs="Times New Roman"/>
          <w:i w:val="0"/>
          <w:iCs w:val="0"/>
          <w:sz w:val="24"/>
          <w:szCs w:val="24"/>
        </w:rPr>
        <w:t>art. 16, §</w:t>
      </w:r>
      <w:r w:rsidR="5800733D" w:rsidRPr="5CEC7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79B5" w:rsidRPr="5CEC7338">
        <w:rPr>
          <w:rFonts w:ascii="Times New Roman" w:hAnsi="Times New Roman" w:cs="Times New Roman"/>
          <w:i w:val="0"/>
          <w:iCs w:val="0"/>
          <w:sz w:val="24"/>
          <w:szCs w:val="24"/>
        </w:rPr>
        <w:t>1º, da Lei nº 10.973, de</w:t>
      </w:r>
      <w:r w:rsidR="00A41A9D" w:rsidRPr="5CEC7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02 de dezembro de 2004, que veicula a</w:t>
      </w:r>
      <w:r w:rsidR="655D5EE1" w:rsidRPr="5CEC7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competências do NIT, </w:t>
      </w:r>
      <w:r w:rsidR="2991BD71" w:rsidRPr="5CEC7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8690AB6" w:rsidRPr="5CEC7338">
        <w:rPr>
          <w:rFonts w:ascii="Times New Roman" w:hAnsi="Times New Roman" w:cs="Times New Roman"/>
          <w:i w:val="0"/>
          <w:iCs w:val="0"/>
          <w:sz w:val="24"/>
          <w:szCs w:val="24"/>
        </w:rPr>
        <w:t>restou indicada no</w:t>
      </w:r>
      <w:r w:rsidR="2991BD71" w:rsidRPr="5CEC7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hyperlink r:id="rId11">
        <w:r w:rsidR="2991BD71" w:rsidRPr="5CEC7338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Parecer n. 00002/2023/CP-CT&amp;I/SUBCONSU/PGF/AGU</w:t>
        </w:r>
      </w:hyperlink>
      <w:r w:rsidR="2991BD71" w:rsidRPr="5CEC7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79441656" w:rsidRPr="5CEC7338">
        <w:rPr>
          <w:rFonts w:ascii="Times New Roman" w:hAnsi="Times New Roman" w:cs="Times New Roman"/>
          <w:i w:val="0"/>
          <w:iCs w:val="0"/>
          <w:sz w:val="24"/>
          <w:szCs w:val="24"/>
        </w:rPr>
        <w:t>de modo que</w:t>
      </w:r>
      <w:r w:rsidR="00A41A9D" w:rsidRPr="5CEC7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tal manifestação </w:t>
      </w:r>
      <w:r w:rsidR="1C2DE27F" w:rsidRPr="5CEC7338">
        <w:rPr>
          <w:rFonts w:ascii="Times New Roman" w:hAnsi="Times New Roman" w:cs="Times New Roman"/>
          <w:i w:val="0"/>
          <w:iCs w:val="0"/>
          <w:sz w:val="24"/>
          <w:szCs w:val="24"/>
        </w:rPr>
        <w:t>deve constar</w:t>
      </w:r>
      <w:r w:rsidR="00A41A9D" w:rsidRPr="5CEC7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instrução processual </w:t>
      </w:r>
      <w:r w:rsidR="770BC1DD" w:rsidRPr="5CEC7338">
        <w:rPr>
          <w:rFonts w:ascii="Times New Roman" w:hAnsi="Times New Roman" w:cs="Times New Roman"/>
          <w:i w:val="0"/>
          <w:iCs w:val="0"/>
          <w:sz w:val="24"/>
          <w:szCs w:val="24"/>
        </w:rPr>
        <w:t>prévia à assinatura</w:t>
      </w:r>
      <w:r w:rsidR="00A41A9D" w:rsidRPr="5CEC7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instrumentos</w:t>
      </w:r>
      <w:r w:rsidR="7FCD45DF" w:rsidRPr="5CEC73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4274B442" w:rsidRPr="5CEC7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Esta minuta foi idealizada tendo por referência a celebração de acordo de parceria para pesquisa, desenvolvimento e inovação, de modo que deve ser devidamente adaptada quando se tra</w:t>
      </w:r>
      <w:r w:rsidR="1059468F" w:rsidRPr="5CEC7338">
        <w:rPr>
          <w:rFonts w:ascii="Times New Roman" w:hAnsi="Times New Roman" w:cs="Times New Roman"/>
          <w:i w:val="0"/>
          <w:iCs w:val="0"/>
          <w:sz w:val="24"/>
          <w:szCs w:val="24"/>
        </w:rPr>
        <w:t>tar de outros instrumentos do MLCT&amp;I.</w:t>
      </w:r>
    </w:p>
    <w:p w14:paraId="21A2CB63" w14:textId="52DA8805" w:rsidR="009F0C34" w:rsidRPr="009F0C34" w:rsidRDefault="009F0C34" w:rsidP="5CEC7338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5CEC733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Base legal: arts. 2º</w:t>
      </w:r>
      <w:r w:rsidR="00A41A9D" w:rsidRPr="5CEC733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, VI</w:t>
      </w:r>
      <w:r w:rsidR="0ECD4AD3" w:rsidRPr="5CEC733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,</w:t>
      </w:r>
      <w:r w:rsidR="00A41A9D" w:rsidRPr="5CEC733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e art. 16, §</w:t>
      </w:r>
      <w:r w:rsidR="135E5C48" w:rsidRPr="5CEC733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A41A9D" w:rsidRPr="5CEC733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1º, </w:t>
      </w:r>
      <w:r w:rsidR="01310C47" w:rsidRPr="5CEC733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amb</w:t>
      </w:r>
      <w:r w:rsidR="00A41A9D" w:rsidRPr="5CEC733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os</w:t>
      </w:r>
      <w:r w:rsidRPr="5CEC733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da Lei nº </w:t>
      </w:r>
      <w:r w:rsidR="00A41A9D" w:rsidRPr="5CEC733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10.973</w:t>
      </w:r>
      <w:r w:rsidR="002F17AD" w:rsidRPr="5CEC733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,</w:t>
      </w:r>
      <w:r w:rsidR="00A41A9D" w:rsidRPr="5CEC733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de 2004</w:t>
      </w:r>
      <w:r w:rsidRPr="5CEC733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. </w:t>
      </w:r>
    </w:p>
    <w:p w14:paraId="7D614E48" w14:textId="77777777" w:rsidR="009F0C34" w:rsidRPr="009F0C34" w:rsidRDefault="009F0C34" w:rsidP="5CEC7338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5CEC7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Alguns itens receberão notas explicativas destacadas para compreensão do agente ou setor responsável pela elaboração das minutas, </w:t>
      </w:r>
      <w:r w:rsidRPr="5CEC733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que deverão ser devidamente suprimidas quando da finalização do documento</w:t>
      </w:r>
      <w:r w:rsidRPr="5CEC7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19051EA3" w14:textId="77777777" w:rsidR="009F0C34" w:rsidRPr="009F0C34" w:rsidRDefault="009F0C34" w:rsidP="5CEC7338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5CEC7338">
        <w:rPr>
          <w:rFonts w:ascii="Times New Roman" w:hAnsi="Times New Roman" w:cs="Times New Roman"/>
          <w:i w:val="0"/>
          <w:iCs w:val="0"/>
          <w:sz w:val="24"/>
          <w:szCs w:val="24"/>
        </w:rPr>
        <w:t>No modelo a seguir, deve-se observar que:</w:t>
      </w:r>
    </w:p>
    <w:p w14:paraId="74751E11" w14:textId="77777777" w:rsidR="009F0C34" w:rsidRPr="009F0C34" w:rsidRDefault="009F0C34" w:rsidP="5CEC7338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5CEC7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a) os itens escritos na cor </w:t>
      </w:r>
      <w:r w:rsidRPr="5CEC733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PRETA</w:t>
      </w:r>
      <w:r w:rsidRPr="5CEC7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devem ser mantidos, podendo eventualmente ser alterados ou excluídos diante do caso concreto, e;</w:t>
      </w:r>
    </w:p>
    <w:p w14:paraId="4C0F5D9F" w14:textId="77777777" w:rsidR="009F0C34" w:rsidRPr="009F0C34" w:rsidRDefault="009F0C34" w:rsidP="5CEC7338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5CEC7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b) aqueles redigidos na cor </w:t>
      </w:r>
      <w:r w:rsidRPr="5CEC7338">
        <w:rPr>
          <w:rFonts w:ascii="Times New Roman" w:hAnsi="Times New Roman" w:cs="Times New Roman"/>
          <w:b/>
          <w:bCs/>
          <w:i w:val="0"/>
          <w:iCs w:val="0"/>
          <w:color w:val="0000FF"/>
          <w:sz w:val="24"/>
          <w:szCs w:val="24"/>
        </w:rPr>
        <w:t>AZUL</w:t>
      </w:r>
      <w:r w:rsidRPr="5CEC7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são textos que dependem de situações específicas ou se trata de textos sugestivos. Cabe a cada entidade verificar o que deve ser escrito nestes itens e decidir se eles serão ou não mantidos na redação final do acordo. </w:t>
      </w:r>
    </w:p>
    <w:p w14:paraId="048788E3" w14:textId="77777777" w:rsidR="009F0C34" w:rsidRDefault="009F0C34" w:rsidP="009F0C34">
      <w:pPr>
        <w:ind w:right="-1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9B240F" w14:textId="77777777" w:rsidR="009F0C34" w:rsidRPr="009F0C34" w:rsidRDefault="009F0C34" w:rsidP="5CEC7338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5CEC733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MODELO</w:t>
      </w:r>
    </w:p>
    <w:p w14:paraId="00C34B1D" w14:textId="77777777" w:rsidR="009F0C34" w:rsidRPr="009F0C34" w:rsidRDefault="009F0C34" w:rsidP="005765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254E15" w14:textId="77777777" w:rsidR="000566FE" w:rsidRDefault="005765A9" w:rsidP="005765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0C34">
        <w:rPr>
          <w:rFonts w:ascii="Times New Roman" w:hAnsi="Times New Roman"/>
          <w:b/>
          <w:bCs/>
          <w:sz w:val="24"/>
          <w:szCs w:val="24"/>
        </w:rPr>
        <w:t>Parecer</w:t>
      </w:r>
      <w:r w:rsidR="000566FE" w:rsidRPr="009F0C34">
        <w:rPr>
          <w:rFonts w:ascii="Times New Roman" w:hAnsi="Times New Roman"/>
          <w:b/>
          <w:bCs/>
          <w:sz w:val="24"/>
          <w:szCs w:val="24"/>
        </w:rPr>
        <w:t xml:space="preserve"> Técnic</w:t>
      </w:r>
      <w:r w:rsidRPr="009F0C34">
        <w:rPr>
          <w:rFonts w:ascii="Times New Roman" w:hAnsi="Times New Roman"/>
          <w:b/>
          <w:bCs/>
          <w:sz w:val="24"/>
          <w:szCs w:val="24"/>
        </w:rPr>
        <w:t>o</w:t>
      </w:r>
    </w:p>
    <w:p w14:paraId="35315E76" w14:textId="77777777" w:rsidR="00BD115E" w:rsidRDefault="00BD115E" w:rsidP="005765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01AA36" w14:textId="3DE91EAB" w:rsidR="00BD115E" w:rsidRPr="00BD115E" w:rsidRDefault="00BD115E" w:rsidP="7655DE2F">
      <w:pPr>
        <w:spacing w:after="0" w:line="240" w:lineRule="auto"/>
        <w:jc w:val="both"/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</w:pPr>
      <w:r w:rsidRPr="7655DE2F">
        <w:rPr>
          <w:rFonts w:ascii="Times New Roman" w:hAnsi="Times New Roman"/>
          <w:b/>
          <w:bCs/>
          <w:sz w:val="24"/>
          <w:szCs w:val="24"/>
        </w:rPr>
        <w:t xml:space="preserve">PARECER </w:t>
      </w:r>
      <w:r w:rsidR="0AEBA884" w:rsidRPr="7655DE2F">
        <w:rPr>
          <w:rFonts w:ascii="Times New Roman" w:hAnsi="Times New Roman"/>
          <w:b/>
          <w:bCs/>
          <w:sz w:val="24"/>
          <w:szCs w:val="24"/>
        </w:rPr>
        <w:t>n</w:t>
      </w:r>
      <w:r w:rsidRPr="7655DE2F">
        <w:rPr>
          <w:rFonts w:ascii="Times New Roman" w:hAnsi="Times New Roman"/>
          <w:b/>
          <w:bCs/>
          <w:sz w:val="24"/>
          <w:szCs w:val="24"/>
        </w:rPr>
        <w:t xml:space="preserve">° </w:t>
      </w:r>
      <w:r w:rsidRPr="7655DE2F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(indicar número do parecer)</w:t>
      </w:r>
    </w:p>
    <w:p w14:paraId="54EBAF2F" w14:textId="3FD262E9" w:rsidR="00BD115E" w:rsidRPr="00BD115E" w:rsidRDefault="00BD115E" w:rsidP="7655DE2F">
      <w:pPr>
        <w:spacing w:after="0" w:line="240" w:lineRule="auto"/>
        <w:jc w:val="both"/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</w:pPr>
      <w:r w:rsidRPr="7655DE2F">
        <w:rPr>
          <w:rFonts w:ascii="Times New Roman" w:hAnsi="Times New Roman"/>
          <w:sz w:val="24"/>
          <w:szCs w:val="24"/>
        </w:rPr>
        <w:t xml:space="preserve">PROCESSO </w:t>
      </w:r>
      <w:r w:rsidR="699D09C9" w:rsidRPr="7655DE2F">
        <w:rPr>
          <w:rFonts w:ascii="Times New Roman" w:hAnsi="Times New Roman"/>
          <w:sz w:val="24"/>
          <w:szCs w:val="24"/>
        </w:rPr>
        <w:t>n</w:t>
      </w:r>
      <w:r w:rsidRPr="7655DE2F">
        <w:rPr>
          <w:rFonts w:ascii="Times New Roman" w:hAnsi="Times New Roman"/>
          <w:sz w:val="24"/>
          <w:szCs w:val="24"/>
        </w:rPr>
        <w:t xml:space="preserve">° </w:t>
      </w:r>
      <w:r w:rsidRPr="7655DE2F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(indicar número do processo)</w:t>
      </w:r>
    </w:p>
    <w:p w14:paraId="70AC888B" w14:textId="77777777" w:rsidR="00BD115E" w:rsidRDefault="00BD115E" w:rsidP="7655D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655DE2F">
        <w:rPr>
          <w:rFonts w:ascii="Times New Roman" w:hAnsi="Times New Roman"/>
          <w:sz w:val="24"/>
          <w:szCs w:val="24"/>
        </w:rPr>
        <w:t xml:space="preserve">INTERESSADO (A): </w:t>
      </w:r>
      <w:r w:rsidRPr="7655DE2F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(indicar nome da ICT)</w:t>
      </w:r>
    </w:p>
    <w:p w14:paraId="25FF40F9" w14:textId="13B70939" w:rsidR="00BD115E" w:rsidRPr="00BD115E" w:rsidRDefault="00BD115E" w:rsidP="7655DE2F">
      <w:pPr>
        <w:spacing w:after="0" w:line="240" w:lineRule="auto"/>
        <w:jc w:val="both"/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</w:pPr>
      <w:r w:rsidRPr="7655DE2F">
        <w:rPr>
          <w:rFonts w:ascii="Times New Roman" w:hAnsi="Times New Roman"/>
          <w:sz w:val="24"/>
          <w:szCs w:val="24"/>
        </w:rPr>
        <w:t xml:space="preserve">ASSUNTO: análise técnica do </w:t>
      </w:r>
      <w:r w:rsidRPr="7655DE2F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(informar nome do instrumento a ser firmado, ex: acordo de parceria) </w:t>
      </w:r>
      <w:r w:rsidRPr="7655DE2F">
        <w:rPr>
          <w:rFonts w:ascii="Times New Roman" w:hAnsi="Times New Roman"/>
          <w:sz w:val="24"/>
          <w:szCs w:val="24"/>
        </w:rPr>
        <w:t xml:space="preserve">entre </w:t>
      </w:r>
      <w:r w:rsidRPr="7655DE2F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(indicar as partes</w:t>
      </w:r>
      <w:r w:rsidR="00D467C9" w:rsidRPr="7655DE2F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/partícipes</w:t>
      </w:r>
      <w:r w:rsidRPr="7655DE2F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que constam no instrumento a ser firmado, ou seja, a ICT, </w:t>
      </w:r>
      <w:r w:rsidR="00E66239" w:rsidRPr="7655DE2F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par</w:t>
      </w:r>
      <w:r w:rsidR="23B693C3" w:rsidRPr="7655DE2F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c</w:t>
      </w:r>
      <w:r w:rsidR="00E66239" w:rsidRPr="7655DE2F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eiros</w:t>
      </w:r>
      <w:r w:rsidRPr="7655DE2F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e a fundação de apoio, caso participe da relação)</w:t>
      </w:r>
    </w:p>
    <w:p w14:paraId="4C6C4954" w14:textId="77777777" w:rsidR="005765A9" w:rsidRPr="009F0C34" w:rsidRDefault="005765A9" w:rsidP="00576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45F02F" w14:textId="38322BE5" w:rsidR="007D0040" w:rsidRDefault="005765A9" w:rsidP="005765A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F0C3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730744">
        <w:rPr>
          <w:rFonts w:ascii="Times New Roman" w:hAnsi="Times New Roman"/>
          <w:b/>
          <w:bCs/>
          <w:sz w:val="24"/>
          <w:szCs w:val="24"/>
        </w:rPr>
        <w:t>INTRODUÇÃO</w:t>
      </w:r>
    </w:p>
    <w:p w14:paraId="231C1EA8" w14:textId="77777777" w:rsidR="007D0040" w:rsidRDefault="007D0040" w:rsidP="005765A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53E9FD" w14:textId="2E07DF32" w:rsidR="003B19DD" w:rsidRPr="006D0AD9" w:rsidRDefault="00AD6C6D" w:rsidP="005765A9">
      <w:pPr>
        <w:spacing w:after="0" w:line="240" w:lineRule="auto"/>
        <w:jc w:val="both"/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</w:pPr>
      <w:r w:rsidRPr="006D0AD9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A presente manifestação </w:t>
      </w:r>
      <w:r w:rsidR="00AE58A6" w:rsidRPr="006D0AD9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se faz necessária em decorrência do disposto</w:t>
      </w:r>
      <w:r w:rsidRPr="006D0AD9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no art. 16, </w:t>
      </w:r>
      <w:r w:rsidR="00AE58A6" w:rsidRPr="006D0AD9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§1º, da Lei nº 10.973, de </w:t>
      </w:r>
      <w:r w:rsidR="005D72B2" w:rsidRPr="006D0AD9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2 de dezembro de 2004</w:t>
      </w:r>
      <w:r w:rsidR="00EB185C" w:rsidRPr="006D0AD9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.</w:t>
      </w:r>
    </w:p>
    <w:p w14:paraId="2714013D" w14:textId="77777777" w:rsidR="003B19DD" w:rsidRPr="006D0AD9" w:rsidRDefault="003B19DD" w:rsidP="005765A9">
      <w:pPr>
        <w:spacing w:after="0" w:line="240" w:lineRule="auto"/>
        <w:jc w:val="both"/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</w:pPr>
    </w:p>
    <w:p w14:paraId="1F9BCB57" w14:textId="2E47245F" w:rsidR="00CF6F1C" w:rsidRPr="006D0AD9" w:rsidRDefault="008F1B32" w:rsidP="005765A9">
      <w:pPr>
        <w:spacing w:after="0" w:line="240" w:lineRule="auto"/>
        <w:jc w:val="both"/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</w:pPr>
      <w:r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O</w:t>
      </w:r>
      <w:r w:rsidR="24DD00B7"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X</w:t>
      </w:r>
      <w:r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</w:t>
      </w:r>
      <w:r w:rsidR="00907455"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(indicar o instrumento jurídico</w:t>
      </w:r>
      <w:r w:rsidR="00B74469"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adotado)</w:t>
      </w:r>
      <w:r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em análise </w:t>
      </w:r>
      <w:r w:rsidR="00A01007"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trata do</w:t>
      </w:r>
      <w:r w:rsidR="00FF3D66"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(a)</w:t>
      </w:r>
      <w:r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</w:t>
      </w:r>
      <w:r w:rsidR="60E32B53"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X </w:t>
      </w:r>
      <w:r w:rsidR="000D101F"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(indicar a atividade ou o </w:t>
      </w:r>
      <w:r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projeto a ser executado</w:t>
      </w:r>
      <w:r w:rsidR="000D101F"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)</w:t>
      </w:r>
      <w:r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nos termos do Plano de Trabalho</w:t>
      </w:r>
      <w:r w:rsidR="00AE1297"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que o integr</w:t>
      </w:r>
      <w:r w:rsidR="001D6020"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a</w:t>
      </w:r>
      <w:r w:rsidR="00927FB8"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(facultativo no caso de prestação de serviços técnicos especializados, previsto no art. 8º da Lei nº </w:t>
      </w:r>
      <w:r w:rsidR="00FF3D66"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10.973, de 2004)</w:t>
      </w:r>
      <w:r w:rsidR="001D6020"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.</w:t>
      </w:r>
      <w:r w:rsidR="00CF6F1C"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</w:t>
      </w:r>
      <w:r w:rsidR="001D6020"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A</w:t>
      </w:r>
      <w:r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s minutas </w:t>
      </w:r>
      <w:r w:rsidR="00FF3D66"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do instrumento</w:t>
      </w:r>
      <w:r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e do plano de trabalho</w:t>
      </w:r>
      <w:r w:rsidR="00FF3D66"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(se houver)</w:t>
      </w:r>
      <w:r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foram acostadas aos autos </w:t>
      </w:r>
      <w:r w:rsidR="001D6020"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(indicar o identificador do sistema de processo administrativo)</w:t>
      </w:r>
      <w:r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. </w:t>
      </w:r>
    </w:p>
    <w:p w14:paraId="1554CD81" w14:textId="77777777" w:rsidR="00CF6F1C" w:rsidRPr="006D0AD9" w:rsidRDefault="00CF6F1C" w:rsidP="005765A9">
      <w:pPr>
        <w:spacing w:after="0" w:line="240" w:lineRule="auto"/>
        <w:jc w:val="both"/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</w:pPr>
    </w:p>
    <w:p w14:paraId="17F937DD" w14:textId="657DAB80" w:rsidR="008F1B32" w:rsidRPr="006D0AD9" w:rsidRDefault="00CF6F1C" w:rsidP="005765A9">
      <w:pPr>
        <w:spacing w:after="0" w:line="240" w:lineRule="auto"/>
        <w:jc w:val="both"/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</w:pPr>
      <w:r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O </w:t>
      </w:r>
      <w:r w:rsidR="008F1B32"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objetivo geral do projeto</w:t>
      </w:r>
      <w:r w:rsidR="00387122"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/atividade</w:t>
      </w:r>
      <w:r w:rsidR="008F1B32"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consiste em</w:t>
      </w:r>
      <w:r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X</w:t>
      </w:r>
      <w:r w:rsidR="008F1B32"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</w:t>
      </w:r>
      <w:r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(descrever o objetivo)</w:t>
      </w:r>
      <w:r w:rsidR="00483643" w:rsidRPr="2B215E02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, tendo como objetivos específicos X (descrever os objetivos específicos).</w:t>
      </w:r>
    </w:p>
    <w:p w14:paraId="2538372E" w14:textId="77777777" w:rsidR="008F1B32" w:rsidRPr="006D0AD9" w:rsidRDefault="008F1B32" w:rsidP="005765A9">
      <w:pPr>
        <w:spacing w:after="0" w:line="240" w:lineRule="auto"/>
        <w:jc w:val="both"/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</w:pPr>
    </w:p>
    <w:p w14:paraId="205D3DA0" w14:textId="77777777" w:rsidR="008F1B32" w:rsidRPr="006D0AD9" w:rsidRDefault="008F1B32" w:rsidP="005765A9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430B177E" w14:textId="77777777" w:rsidR="005765A9" w:rsidRPr="009F0C34" w:rsidRDefault="005765A9" w:rsidP="005765A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F0C34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0566FE" w:rsidRPr="009F0C34">
        <w:rPr>
          <w:rFonts w:ascii="Times New Roman" w:hAnsi="Times New Roman"/>
          <w:b/>
          <w:bCs/>
          <w:sz w:val="24"/>
          <w:szCs w:val="24"/>
        </w:rPr>
        <w:t xml:space="preserve">DA ANÁLISE </w:t>
      </w:r>
    </w:p>
    <w:p w14:paraId="5DBA84C0" w14:textId="415AA122" w:rsidR="7655DE2F" w:rsidRDefault="7655DE2F" w:rsidP="7655D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113683" w14:textId="39B5A4C4" w:rsidR="005662E3" w:rsidRDefault="005662E3" w:rsidP="5BF606BF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5BF606BF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NOTA EXPLICATIVA:</w:t>
      </w:r>
      <w:r w:rsidRPr="5BF606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0040" w:rsidRPr="5BF606BF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Pr="5BF606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anto a legislação de regência </w:t>
      </w:r>
      <w:r w:rsidRPr="5BF606B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(Lei nº 10.973, de 2 de dezembro de 2004, </w:t>
      </w:r>
      <w:r w:rsidR="007D0040" w:rsidRPr="5BF606B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e o </w:t>
      </w:r>
      <w:r w:rsidRPr="5BF606B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Decreto nº 9.283, de 7 de fevereiro de 2018)</w:t>
      </w:r>
      <w:r w:rsidR="1D032318" w:rsidRPr="5BF606B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</w:t>
      </w:r>
      <w:r w:rsidRPr="5BF606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5BF606BF">
        <w:rPr>
          <w:rFonts w:ascii="Times New Roman" w:hAnsi="Times New Roman" w:cs="Times New Roman"/>
          <w:i w:val="0"/>
          <w:iCs w:val="0"/>
          <w:sz w:val="24"/>
          <w:szCs w:val="24"/>
        </w:rPr>
        <w:t>quanto os aspectos elencados no regramento interno da instituição pública</w:t>
      </w:r>
      <w:r w:rsidR="007D0040" w:rsidRPr="5BF606BF">
        <w:rPr>
          <w:rFonts w:ascii="Times New Roman" w:hAnsi="Times New Roman" w:cs="Times New Roman"/>
          <w:i w:val="0"/>
          <w:iCs w:val="0"/>
          <w:sz w:val="24"/>
          <w:szCs w:val="24"/>
        </w:rPr>
        <w:t>, no que couber (em especial, a norma da ICT que versa sobre o NIT local)</w:t>
      </w:r>
      <w:r w:rsidRPr="5BF606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deverão ser apreciados pela área técnica ao tempo da elaboração do parecer. </w:t>
      </w:r>
    </w:p>
    <w:p w14:paraId="1A653980" w14:textId="77777777" w:rsidR="005662E3" w:rsidRPr="009F0C34" w:rsidRDefault="005662E3" w:rsidP="00576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C50181" w14:textId="0A24D060" w:rsidR="3666D33D" w:rsidRDefault="3666D33D" w:rsidP="7655DE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7655DE2F">
        <w:rPr>
          <w:rFonts w:ascii="Times New Roman" w:hAnsi="Times New Roman"/>
          <w:b/>
          <w:bCs/>
          <w:sz w:val="24"/>
          <w:szCs w:val="24"/>
        </w:rPr>
        <w:t>2.</w:t>
      </w:r>
      <w:r w:rsidR="00142D20">
        <w:rPr>
          <w:rFonts w:ascii="Times New Roman" w:hAnsi="Times New Roman"/>
          <w:b/>
          <w:bCs/>
          <w:sz w:val="24"/>
          <w:szCs w:val="24"/>
        </w:rPr>
        <w:t>1</w:t>
      </w:r>
      <w:r w:rsidRPr="7655DE2F">
        <w:rPr>
          <w:rFonts w:ascii="Times New Roman" w:hAnsi="Times New Roman"/>
          <w:b/>
          <w:bCs/>
          <w:sz w:val="24"/>
          <w:szCs w:val="24"/>
        </w:rPr>
        <w:t>. Do enquadramento na Lei nº 10.973, de 2004</w:t>
      </w:r>
      <w:r w:rsidR="00142D20">
        <w:rPr>
          <w:rFonts w:ascii="Times New Roman" w:hAnsi="Times New Roman"/>
          <w:b/>
          <w:bCs/>
          <w:sz w:val="24"/>
          <w:szCs w:val="24"/>
        </w:rPr>
        <w:t>.</w:t>
      </w:r>
    </w:p>
    <w:p w14:paraId="71FD965F" w14:textId="77777777" w:rsidR="00D670C4" w:rsidRDefault="00D670C4" w:rsidP="7655DE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740BC5" w14:textId="5CBB95F3" w:rsidR="3666D33D" w:rsidRPr="006D0AD9" w:rsidRDefault="00D04F11" w:rsidP="7655DE2F">
      <w:pPr>
        <w:spacing w:after="0" w:line="240" w:lineRule="auto"/>
        <w:jc w:val="both"/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</w:pPr>
      <w:r w:rsidRPr="50CA52B1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Com base </w:t>
      </w:r>
      <w:r w:rsidR="00C06A51" w:rsidRPr="50CA52B1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nos elementos apresentados no plano de trabalho</w:t>
      </w:r>
      <w:r w:rsidR="00921072" w:rsidRPr="50CA52B1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(se houver)</w:t>
      </w:r>
      <w:r w:rsidR="3666D33D" w:rsidRPr="50CA52B1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,</w:t>
      </w:r>
      <w:r w:rsidR="00DE634D" w:rsidRPr="50CA52B1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verifica-se que a relação jurídica que se pretende estabelecer </w:t>
      </w:r>
      <w:r w:rsidR="00F417B5" w:rsidRPr="50CA52B1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pode ser enquadrada no art. X (indicar o artigo) da Lei nº 10.973, de 2004,</w:t>
      </w:r>
      <w:r w:rsidR="3666D33D" w:rsidRPr="50CA52B1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por se tratar da realização das seguintes atividades:</w:t>
      </w:r>
    </w:p>
    <w:p w14:paraId="4545BD83" w14:textId="77777777" w:rsidR="7655DE2F" w:rsidRPr="006D0AD9" w:rsidRDefault="7655DE2F" w:rsidP="7655DE2F">
      <w:pPr>
        <w:spacing w:after="0" w:line="240" w:lineRule="auto"/>
        <w:jc w:val="both"/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</w:pPr>
    </w:p>
    <w:p w14:paraId="6824E489" w14:textId="77777777" w:rsidR="3666D33D" w:rsidRPr="006D0AD9" w:rsidRDefault="3666D33D" w:rsidP="7655DE2F">
      <w:pPr>
        <w:spacing w:after="0" w:line="240" w:lineRule="auto"/>
        <w:jc w:val="both"/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</w:pPr>
      <w:r w:rsidRPr="006D0AD9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1.</w:t>
      </w:r>
    </w:p>
    <w:p w14:paraId="1737D79F" w14:textId="77777777" w:rsidR="3666D33D" w:rsidRPr="006D0AD9" w:rsidRDefault="3666D33D" w:rsidP="7655DE2F">
      <w:pPr>
        <w:spacing w:after="0" w:line="240" w:lineRule="auto"/>
        <w:jc w:val="both"/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</w:pPr>
      <w:r w:rsidRPr="006D0AD9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2.</w:t>
      </w:r>
    </w:p>
    <w:p w14:paraId="4AFC71CF" w14:textId="77777777" w:rsidR="3666D33D" w:rsidRPr="006D0AD9" w:rsidRDefault="3666D33D" w:rsidP="7655DE2F">
      <w:pPr>
        <w:spacing w:after="0" w:line="240" w:lineRule="auto"/>
        <w:jc w:val="both"/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</w:pPr>
      <w:r w:rsidRPr="006D0AD9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3. (....)</w:t>
      </w:r>
    </w:p>
    <w:p w14:paraId="365A2A21" w14:textId="69AAAD00" w:rsidR="7655DE2F" w:rsidRDefault="7655DE2F" w:rsidP="7655D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71A969" w14:textId="6E364B15" w:rsidR="3666D33D" w:rsidRDefault="3666D33D" w:rsidP="7655DE2F">
      <w:pPr>
        <w:spacing w:after="0" w:line="240" w:lineRule="auto"/>
        <w:jc w:val="both"/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</w:pPr>
      <w:r w:rsidRPr="5BF606BF">
        <w:rPr>
          <w:rFonts w:ascii="Times New Roman" w:hAnsi="Times New Roman"/>
          <w:sz w:val="24"/>
          <w:szCs w:val="24"/>
        </w:rPr>
        <w:t>(</w:t>
      </w:r>
      <w:r w:rsidRPr="5BF606BF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elencar as atividades que serão executadas e que fazem que o instrumento jurídico seja adequado ao objeto da parceria ou do contrato, conforme o caso</w:t>
      </w:r>
      <w:r w:rsidRPr="5BF606BF">
        <w:rPr>
          <w:rFonts w:ascii="Times New Roman" w:hAnsi="Times New Roman"/>
          <w:sz w:val="24"/>
          <w:szCs w:val="24"/>
        </w:rPr>
        <w:t>).</w:t>
      </w:r>
    </w:p>
    <w:p w14:paraId="5A492253" w14:textId="7A350FAD" w:rsidR="5BF606BF" w:rsidRDefault="5BF606BF" w:rsidP="5BF606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6EC7E" w14:textId="16BDB927" w:rsidR="64478EFC" w:rsidRDefault="64478EFC" w:rsidP="41C628FE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41C628F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NOTA EXPLICATIVA:</w:t>
      </w:r>
      <w:r w:rsidRPr="41C62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Núcleo de Inovação Tecnológica deve se manifestar, no caso do contrato de prestação de serviços técnicos especializados, s</w:t>
      </w:r>
      <w:r w:rsidR="18E131DC" w:rsidRPr="41C628FE">
        <w:rPr>
          <w:rFonts w:ascii="Times New Roman" w:hAnsi="Times New Roman" w:cs="Times New Roman"/>
          <w:i w:val="0"/>
          <w:iCs w:val="0"/>
          <w:sz w:val="24"/>
          <w:szCs w:val="24"/>
        </w:rPr>
        <w:t>obre a aderência</w:t>
      </w:r>
      <w:r w:rsidRPr="41C62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DC2D353" w:rsidRPr="41C628F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41C628FE">
        <w:rPr>
          <w:rFonts w:ascii="Times New Roman" w:hAnsi="Times New Roman" w:cs="Times New Roman"/>
          <w:i w:val="0"/>
          <w:iCs w:val="0"/>
          <w:sz w:val="24"/>
          <w:szCs w:val="24"/>
        </w:rPr>
        <w:t>o ob</w:t>
      </w:r>
      <w:r w:rsidR="2CA8CE27" w:rsidRPr="41C628FE">
        <w:rPr>
          <w:rFonts w:ascii="Times New Roman" w:hAnsi="Times New Roman" w:cs="Times New Roman"/>
          <w:i w:val="0"/>
          <w:iCs w:val="0"/>
          <w:sz w:val="24"/>
          <w:szCs w:val="24"/>
        </w:rPr>
        <w:t>jeto da contratação ao disposto no art. 8º da Lei nº 10.973, de 2 de dezembro de 2004. Nesse sentido,</w:t>
      </w:r>
      <w:r w:rsidR="723A576C" w:rsidRPr="41C62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os itens </w:t>
      </w:r>
      <w:r w:rsidR="2DFF0D3D" w:rsidRPr="41C628FE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723A576C" w:rsidRPr="41C62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545AAA75" w:rsidRPr="41C628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723A576C" w:rsidRPr="41C62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34 do Parecer nº </w:t>
      </w:r>
      <w:hyperlink r:id="rId12">
        <w:r w:rsidR="3DA0D7C1" w:rsidRPr="41C628FE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000</w:t>
        </w:r>
        <w:r w:rsidR="723A576C" w:rsidRPr="41C628FE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01/2022/CP-CT&amp;I/</w:t>
        </w:r>
        <w:r w:rsidR="4297E25C" w:rsidRPr="41C628FE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DEP</w:t>
        </w:r>
        <w:r w:rsidR="723A576C" w:rsidRPr="41C628FE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CONSU/PGF/AGU</w:t>
        </w:r>
        <w:r w:rsidR="6E4201FB" w:rsidRPr="41C628FE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.</w:t>
        </w:r>
      </w:hyperlink>
    </w:p>
    <w:p w14:paraId="23C1656F" w14:textId="77777777" w:rsidR="00B567E7" w:rsidRPr="00B567E7" w:rsidRDefault="00B567E7" w:rsidP="00B567E7">
      <w:pPr>
        <w:spacing w:after="0" w:line="240" w:lineRule="auto"/>
        <w:ind w:right="120"/>
        <w:jc w:val="both"/>
        <w:rPr>
          <w:rFonts w:ascii="Times New Roman" w:hAnsi="Times New Roman"/>
          <w:sz w:val="24"/>
          <w:szCs w:val="24"/>
        </w:rPr>
      </w:pPr>
    </w:p>
    <w:p w14:paraId="4D5D23DF" w14:textId="4AA6A095" w:rsidR="005765A9" w:rsidRDefault="00B567E7" w:rsidP="005765A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7655DE2F">
        <w:rPr>
          <w:rFonts w:ascii="Times New Roman" w:hAnsi="Times New Roman"/>
          <w:b/>
          <w:bCs/>
          <w:sz w:val="24"/>
          <w:szCs w:val="24"/>
        </w:rPr>
        <w:t>2.</w:t>
      </w:r>
      <w:r w:rsidR="006D0AD9">
        <w:rPr>
          <w:rFonts w:ascii="Times New Roman" w:hAnsi="Times New Roman"/>
          <w:b/>
          <w:bCs/>
          <w:sz w:val="24"/>
          <w:szCs w:val="24"/>
        </w:rPr>
        <w:t>2</w:t>
      </w:r>
      <w:r w:rsidRPr="7655DE2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64F12">
        <w:rPr>
          <w:rFonts w:ascii="Times New Roman" w:hAnsi="Times New Roman"/>
          <w:b/>
          <w:bCs/>
          <w:sz w:val="24"/>
          <w:szCs w:val="24"/>
        </w:rPr>
        <w:t xml:space="preserve">Da minuta do instrumento e do </w:t>
      </w:r>
      <w:r w:rsidR="00BE39A8" w:rsidRPr="7655DE2F">
        <w:rPr>
          <w:rFonts w:ascii="Times New Roman" w:hAnsi="Times New Roman"/>
          <w:b/>
          <w:bCs/>
          <w:sz w:val="24"/>
          <w:szCs w:val="24"/>
        </w:rPr>
        <w:t>plano de trabalho</w:t>
      </w:r>
      <w:r w:rsidR="00C64F12">
        <w:rPr>
          <w:rFonts w:ascii="Times New Roman" w:hAnsi="Times New Roman"/>
          <w:b/>
          <w:bCs/>
          <w:sz w:val="24"/>
          <w:szCs w:val="24"/>
        </w:rPr>
        <w:t>.</w:t>
      </w:r>
    </w:p>
    <w:p w14:paraId="093605F8" w14:textId="77777777" w:rsidR="00BE39A8" w:rsidRDefault="00BE39A8" w:rsidP="005765A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607CF7" w14:textId="43D96EDF" w:rsidR="00046A17" w:rsidRPr="00291121" w:rsidRDefault="00090941" w:rsidP="005765A9">
      <w:pPr>
        <w:spacing w:after="0" w:line="240" w:lineRule="auto"/>
        <w:jc w:val="both"/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</w:pPr>
      <w:r w:rsidRPr="50CA52B1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A minuta de instrumento jurídico adotada </w:t>
      </w:r>
      <w:r w:rsidR="00A73E5D" w:rsidRPr="50CA52B1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segue o padrão disponibilizado pela Câmara Permanente de </w:t>
      </w:r>
      <w:r w:rsidR="000312C6" w:rsidRPr="50CA52B1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Ciência, Tecnologia e Inovação (CP-CT&amp;I) da Procuradoria-Geral Federal/AGU</w:t>
      </w:r>
      <w:r w:rsidR="00A6111B" w:rsidRPr="50CA52B1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(</w:t>
      </w:r>
      <w:r w:rsidR="005F400F" w:rsidRPr="50CA52B1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Indicar c</w:t>
      </w:r>
      <w:r w:rsidR="00A6111B" w:rsidRPr="50CA52B1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aso tenha sido alterada a minuta</w:t>
      </w:r>
      <w:r w:rsidR="003403E6" w:rsidRPr="50CA52B1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</w:t>
      </w:r>
      <w:r w:rsidR="00633075" w:rsidRPr="50CA52B1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e</w:t>
      </w:r>
      <w:r w:rsidR="00161F40" w:rsidRPr="50CA52B1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quais</w:t>
      </w:r>
      <w:r w:rsidR="00633075" w:rsidRPr="50CA52B1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as cláusulas</w:t>
      </w:r>
      <w:r w:rsidR="003403E6" w:rsidRPr="50CA52B1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modificad</w:t>
      </w:r>
      <w:r w:rsidR="00633075" w:rsidRPr="50CA52B1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a</w:t>
      </w:r>
      <w:r w:rsidR="003403E6" w:rsidRPr="50CA52B1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s,</w:t>
      </w:r>
      <w:r w:rsidR="00A6111B" w:rsidRPr="50CA52B1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ou</w:t>
      </w:r>
      <w:r w:rsidR="003403E6" w:rsidRPr="50CA52B1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</w:t>
      </w:r>
      <w:r w:rsidR="00633075" w:rsidRPr="50CA52B1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informar </w:t>
      </w:r>
      <w:r w:rsidR="00EB3690" w:rsidRPr="50CA52B1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se foi</w:t>
      </w:r>
      <w:r w:rsidR="00A6111B" w:rsidRPr="50CA52B1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adotada minuta diversa</w:t>
      </w:r>
      <w:r w:rsidR="00EB3690" w:rsidRPr="50CA52B1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</w:t>
      </w:r>
      <w:r w:rsidR="00EF137A" w:rsidRPr="50CA52B1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com a respectiva justificativa</w:t>
      </w:r>
      <w:r w:rsidR="005F400F" w:rsidRPr="50CA52B1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).</w:t>
      </w:r>
    </w:p>
    <w:p w14:paraId="7E0402C3" w14:textId="77777777" w:rsidR="005F400F" w:rsidRPr="00291121" w:rsidRDefault="005F400F" w:rsidP="005765A9">
      <w:pPr>
        <w:spacing w:after="0" w:line="240" w:lineRule="auto"/>
        <w:jc w:val="both"/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</w:pPr>
    </w:p>
    <w:p w14:paraId="19C38280" w14:textId="77777777" w:rsidR="000D3C30" w:rsidRPr="00291121" w:rsidRDefault="00046A17" w:rsidP="005765A9">
      <w:pPr>
        <w:spacing w:after="0" w:line="240" w:lineRule="auto"/>
        <w:jc w:val="both"/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</w:pPr>
      <w:r w:rsidRPr="00291121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Quanto ao plano de trabalho (caso houver)</w:t>
      </w:r>
      <w:r w:rsidR="0030712D" w:rsidRPr="00291121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, este cumpre </w:t>
      </w:r>
      <w:r w:rsidRPr="00291121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o disposto no §1º do art. 35 do Decreto nº 9.283</w:t>
      </w:r>
      <w:r w:rsidR="0030712D" w:rsidRPr="00291121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, de 7 de fevereiro de 20</w:t>
      </w:r>
      <w:r w:rsidRPr="00291121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18. </w:t>
      </w:r>
    </w:p>
    <w:p w14:paraId="411272B5" w14:textId="77777777" w:rsidR="000D3C30" w:rsidRPr="00291121" w:rsidRDefault="000D3C30" w:rsidP="005765A9">
      <w:pPr>
        <w:spacing w:after="0" w:line="240" w:lineRule="auto"/>
        <w:jc w:val="both"/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</w:pPr>
    </w:p>
    <w:p w14:paraId="5C2ED1FC" w14:textId="14C9D158" w:rsidR="00F74624" w:rsidRPr="00291121" w:rsidRDefault="000D3C30" w:rsidP="005765A9">
      <w:pPr>
        <w:spacing w:after="0" w:line="240" w:lineRule="auto"/>
        <w:jc w:val="both"/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</w:pPr>
      <w:r w:rsidRPr="5B16F2C3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No que se refere aos recursos financeiros</w:t>
      </w:r>
      <w:r w:rsidR="003F2D8B" w:rsidRPr="5B16F2C3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, X</w:t>
      </w:r>
      <w:r w:rsidR="005B615F" w:rsidRPr="5B16F2C3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(informar se haverá</w:t>
      </w:r>
      <w:r w:rsidR="00B16662" w:rsidRPr="5B16F2C3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ou não a</w:t>
      </w:r>
      <w:r w:rsidR="005B615F" w:rsidRPr="5B16F2C3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transferência de recursos financeiros</w:t>
      </w:r>
      <w:r w:rsidR="00F74624" w:rsidRPr="5B16F2C3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)</w:t>
      </w:r>
      <w:r w:rsidR="00B16662" w:rsidRPr="5B16F2C3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.</w:t>
      </w:r>
      <w:r w:rsidR="005B615F" w:rsidRPr="5B16F2C3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</w:t>
      </w:r>
    </w:p>
    <w:p w14:paraId="63094509" w14:textId="77777777" w:rsidR="00F74624" w:rsidRDefault="00F74624" w:rsidP="00576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CD347D" w14:textId="77777777" w:rsidR="003A128D" w:rsidRDefault="003A128D" w:rsidP="00576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637E32" w14:textId="77777777" w:rsidR="003A128D" w:rsidRPr="009B77B4" w:rsidRDefault="003A128D" w:rsidP="5BF606BF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5BF606BF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NOTA EXPLICATIVA:</w:t>
      </w:r>
      <w:r w:rsidRPr="5BF606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5BF606B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O art. 21, II, </w:t>
      </w:r>
      <w:r w:rsidRPr="5BF606BF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Pr="5BF606B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Decreto nº 9.283, de 2018, prevê o que deverá constar obrigatoriamente nos planos de trabalho em termo de outorga de subvenção econômica. </w:t>
      </w:r>
      <w:r w:rsidRPr="5BF606BF">
        <w:rPr>
          <w:rFonts w:ascii="Times New Roman" w:hAnsi="Times New Roman" w:cs="Times New Roman"/>
          <w:i w:val="0"/>
          <w:iCs w:val="0"/>
          <w:sz w:val="24"/>
          <w:szCs w:val="24"/>
        </w:rPr>
        <w:t>O art. 35, §1º, do</w:t>
      </w:r>
      <w:r w:rsidRPr="5BF606B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Decreto nº 9.283, de 2018, prevê o que deverá constar obrigatoriamente nos planos de trabalho em acordos de parceria. </w:t>
      </w:r>
      <w:r w:rsidRPr="5BF606BF">
        <w:rPr>
          <w:rFonts w:ascii="Times New Roman" w:hAnsi="Times New Roman" w:cs="Times New Roman"/>
          <w:i w:val="0"/>
          <w:iCs w:val="0"/>
          <w:sz w:val="24"/>
          <w:szCs w:val="24"/>
        </w:rPr>
        <w:t>O art. 43 do</w:t>
      </w:r>
      <w:r w:rsidRPr="5BF606B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Decreto nº 9.283, de 2018, prevê o que deverá constar obrigatoriamente nos planos de trabalho em convênio para pesquisa, desenvolvimento e inovação</w:t>
      </w:r>
      <w:r w:rsidR="009B77B4" w:rsidRPr="5BF606B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De modo geral, nos termos do art. 49 do Decreto nº 9.283, de 2018, o monitoramento e a avaliação para a prestação de contas deverão observar os objetivos, o cronograma, o orçamento, as metas e os indicadores previstos no plano de trabalho. </w:t>
      </w:r>
      <w:r w:rsidRPr="5BF606B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O plano de trabalho constará como anexo do </w:t>
      </w:r>
      <w:r w:rsidR="009B77B4" w:rsidRPr="5BF606B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instrumento a ser firmado</w:t>
      </w:r>
      <w:r w:rsidRPr="5BF606B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e será parte integrante e indissociável deste</w:t>
      </w:r>
      <w:r w:rsidR="009B77B4" w:rsidRPr="5BF606B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</w:p>
    <w:p w14:paraId="66ED1562" w14:textId="77777777" w:rsidR="003A128D" w:rsidRDefault="003A128D" w:rsidP="003A1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5A4CE9" w14:textId="2CC22C9E" w:rsidR="007032CB" w:rsidRDefault="007032CB" w:rsidP="005765A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7655DE2F">
        <w:rPr>
          <w:rFonts w:ascii="Times New Roman" w:hAnsi="Times New Roman"/>
          <w:b/>
          <w:bCs/>
          <w:sz w:val="24"/>
          <w:szCs w:val="24"/>
        </w:rPr>
        <w:t>2.</w:t>
      </w:r>
      <w:r w:rsidR="5877BFEE" w:rsidRPr="7655DE2F">
        <w:rPr>
          <w:rFonts w:ascii="Times New Roman" w:hAnsi="Times New Roman"/>
          <w:b/>
          <w:bCs/>
          <w:sz w:val="24"/>
          <w:szCs w:val="24"/>
        </w:rPr>
        <w:t>4</w:t>
      </w:r>
      <w:r w:rsidRPr="7655DE2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9029A">
        <w:rPr>
          <w:rFonts w:ascii="Times New Roman" w:hAnsi="Times New Roman"/>
          <w:b/>
          <w:bCs/>
          <w:sz w:val="24"/>
          <w:szCs w:val="24"/>
        </w:rPr>
        <w:t xml:space="preserve">Da </w:t>
      </w:r>
      <w:r w:rsidR="00C455E4" w:rsidRPr="0039029A">
        <w:rPr>
          <w:rFonts w:ascii="Times New Roman" w:hAnsi="Times New Roman"/>
          <w:b/>
          <w:bCs/>
          <w:sz w:val="24"/>
          <w:szCs w:val="24"/>
        </w:rPr>
        <w:t>análise das cláusulas propriedade intelectua</w:t>
      </w:r>
      <w:r w:rsidR="00C455E4">
        <w:rPr>
          <w:rFonts w:ascii="Times New Roman" w:hAnsi="Times New Roman"/>
          <w:b/>
          <w:bCs/>
          <w:sz w:val="24"/>
          <w:szCs w:val="24"/>
        </w:rPr>
        <w:t>l</w:t>
      </w:r>
      <w:r w:rsidR="00703C9C">
        <w:rPr>
          <w:rFonts w:ascii="Times New Roman" w:hAnsi="Times New Roman"/>
          <w:b/>
          <w:bCs/>
          <w:sz w:val="24"/>
          <w:szCs w:val="24"/>
        </w:rPr>
        <w:t xml:space="preserve"> e</w:t>
      </w:r>
      <w:r w:rsidR="0037059B">
        <w:rPr>
          <w:rFonts w:ascii="Times New Roman" w:hAnsi="Times New Roman"/>
          <w:b/>
          <w:bCs/>
          <w:sz w:val="24"/>
          <w:szCs w:val="24"/>
        </w:rPr>
        <w:t xml:space="preserve"> de sigilo</w:t>
      </w:r>
      <w:r w:rsidR="00703C9C">
        <w:rPr>
          <w:rFonts w:ascii="Times New Roman" w:hAnsi="Times New Roman"/>
          <w:b/>
          <w:bCs/>
          <w:sz w:val="24"/>
          <w:szCs w:val="24"/>
        </w:rPr>
        <w:t>.</w:t>
      </w:r>
    </w:p>
    <w:p w14:paraId="1345473C" w14:textId="77777777" w:rsidR="007032CB" w:rsidRDefault="007032CB" w:rsidP="005765A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4752AB" w14:textId="635CF2BF" w:rsidR="00A216D0" w:rsidRDefault="0037059B" w:rsidP="005765A9">
      <w:pPr>
        <w:spacing w:after="0" w:line="240" w:lineRule="auto"/>
        <w:jc w:val="both"/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</w:pPr>
      <w:r w:rsidRPr="0037059B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O Núcleo de </w:t>
      </w:r>
      <w:r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Inovação Tecnológica (NIT) deverá se manifestar </w:t>
      </w:r>
      <w:r w:rsidR="005E088D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pelo menos</w:t>
      </w:r>
      <w:r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sobre os seguintes pontos:</w:t>
      </w:r>
    </w:p>
    <w:p w14:paraId="2C016FB3" w14:textId="77777777" w:rsidR="0037059B" w:rsidRDefault="0037059B" w:rsidP="005765A9">
      <w:pPr>
        <w:spacing w:after="0" w:line="240" w:lineRule="auto"/>
        <w:jc w:val="both"/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</w:pPr>
    </w:p>
    <w:p w14:paraId="143F719D" w14:textId="2ACAF20D" w:rsidR="00E26E7B" w:rsidRDefault="00E26E7B" w:rsidP="00703C9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</w:pPr>
      <w:r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Compatibilidade</w:t>
      </w:r>
      <w:r w:rsidR="005E088D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das cláusulas de propriedade intelectual com a política de inovação da ICT;</w:t>
      </w:r>
    </w:p>
    <w:p w14:paraId="33111278" w14:textId="369F319F" w:rsidR="00703C9C" w:rsidRDefault="00D240CB" w:rsidP="00703C9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</w:pPr>
      <w:r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Titularidade da propriedade intelectual</w:t>
      </w:r>
      <w:r w:rsidR="000A6197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e forma de sua proteção</w:t>
      </w:r>
      <w:r w:rsidR="00C97054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, com a indicação dos termos negociados</w:t>
      </w:r>
      <w:r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;</w:t>
      </w:r>
    </w:p>
    <w:p w14:paraId="706E1F49" w14:textId="5ABD584C" w:rsidR="00D240CB" w:rsidRDefault="00E87449" w:rsidP="00703C9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</w:pPr>
      <w:r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Participação nos resultados da exploração das criações resultantes da parceria;</w:t>
      </w:r>
    </w:p>
    <w:p w14:paraId="3CCA4C61" w14:textId="0C3487A5" w:rsidR="00E87449" w:rsidRDefault="00E87449" w:rsidP="00703C9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</w:pPr>
      <w:r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Eventuais formas de exploração</w:t>
      </w:r>
      <w:r w:rsidR="000A6197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, licenciamento, cessão ou outras modalidades de transferência de tecnologia;</w:t>
      </w:r>
    </w:p>
    <w:p w14:paraId="1C424D3E" w14:textId="3DE6E2D7" w:rsidR="000A6197" w:rsidRDefault="000A6197" w:rsidP="00703C9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</w:pPr>
      <w:r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Em caso de transferência de tecnologia, discorrer sobre a metodologia de valoração da propriedade intelectual</w:t>
      </w:r>
      <w:r w:rsidR="0086130E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e sobre </w:t>
      </w:r>
      <w:r w:rsidR="00A41B6A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o equilíbrio entre a valoração e </w:t>
      </w:r>
      <w:r w:rsidR="0059421A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a contrapartida financeira</w:t>
      </w:r>
      <w:r w:rsidR="00A41B6A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ou não-financeira</w:t>
      </w:r>
      <w:r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;</w:t>
      </w:r>
      <w:r w:rsidR="0086130E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</w:t>
      </w:r>
    </w:p>
    <w:p w14:paraId="258D8D8A" w14:textId="6114B420" w:rsidR="000A6197" w:rsidRPr="00703C9C" w:rsidRDefault="00A03B8C" w:rsidP="00703C9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</w:pPr>
      <w:r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Cláusulas sobre sigilo e confidencialidade.</w:t>
      </w:r>
    </w:p>
    <w:p w14:paraId="4694F774" w14:textId="77777777" w:rsidR="0037059B" w:rsidRPr="0037059B" w:rsidRDefault="0037059B" w:rsidP="005765A9">
      <w:pPr>
        <w:spacing w:after="0" w:line="240" w:lineRule="auto"/>
        <w:jc w:val="both"/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</w:pPr>
    </w:p>
    <w:p w14:paraId="299DA6C1" w14:textId="62BA522D" w:rsidR="7655DE2F" w:rsidRDefault="7655DE2F" w:rsidP="7655D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B7C48B" w14:textId="0E71DDB2" w:rsidR="00E14BDF" w:rsidRDefault="00E14BDF" w:rsidP="5CEC7338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5CEC733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NOTA EXPLICATIVA:</w:t>
      </w:r>
      <w:r w:rsidRPr="5CEC7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178E" w:rsidRPr="5CEC7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termos do art. 9º, §3º, da </w:t>
      </w:r>
      <w:r w:rsidRPr="5CEC733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Lei nº 10.973, de 2004, e </w:t>
      </w:r>
      <w:r w:rsidR="000D178E" w:rsidRPr="5CEC733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</w:t>
      </w:r>
      <w:r w:rsidRPr="5CEC733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o </w:t>
      </w:r>
      <w:r w:rsidR="000D178E" w:rsidRPr="5CEC733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art. 37, §1º, do </w:t>
      </w:r>
      <w:r w:rsidRPr="5CEC733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Decreto nº 9.283, de 2018</w:t>
      </w:r>
      <w:r w:rsidR="000D178E" w:rsidRPr="5CEC733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a </w:t>
      </w:r>
      <w:r w:rsidR="000D178E" w:rsidRPr="5CEC7338">
        <w:rPr>
          <w:rFonts w:ascii="Times New Roman" w:hAnsi="Times New Roman"/>
          <w:i w:val="0"/>
          <w:iCs w:val="0"/>
          <w:sz w:val="24"/>
          <w:szCs w:val="24"/>
        </w:rPr>
        <w:t xml:space="preserve">ICT pública poderá ceder ao parceiro privado a totalidade dos direitos de propriedade intelectual mediante compensação financeira ou não financeira, desde que economicamente mensurável, inclusive quanto ao licenciamento da criação à administração pública sem o pagamento de royalty ou de outro tipo de remuneração. </w:t>
      </w:r>
      <w:r w:rsidR="00786CB2">
        <w:rPr>
          <w:rFonts w:ascii="Times New Roman" w:hAnsi="Times New Roman"/>
          <w:i w:val="0"/>
          <w:iCs w:val="0"/>
          <w:sz w:val="24"/>
          <w:szCs w:val="24"/>
        </w:rPr>
        <w:t>Conforme o</w:t>
      </w:r>
      <w:r w:rsidR="00D2328B">
        <w:rPr>
          <w:rFonts w:ascii="Times New Roman" w:hAnsi="Times New Roman"/>
          <w:i w:val="0"/>
          <w:iCs w:val="0"/>
          <w:sz w:val="24"/>
          <w:szCs w:val="24"/>
        </w:rPr>
        <w:t xml:space="preserve"> item 74 do</w:t>
      </w:r>
      <w:r w:rsidR="00786CB2">
        <w:rPr>
          <w:rFonts w:ascii="Times New Roman" w:hAnsi="Times New Roman"/>
          <w:i w:val="0"/>
          <w:iCs w:val="0"/>
          <w:sz w:val="24"/>
          <w:szCs w:val="24"/>
        </w:rPr>
        <w:t xml:space="preserve"> Parecer </w:t>
      </w:r>
      <w:r w:rsidR="00D2328B" w:rsidRPr="00D2328B">
        <w:rPr>
          <w:rFonts w:ascii="Times New Roman" w:hAnsi="Times New Roman"/>
          <w:i w:val="0"/>
          <w:iCs w:val="0"/>
          <w:sz w:val="24"/>
          <w:szCs w:val="24"/>
        </w:rPr>
        <w:t>n. 03/2020/CP-CT&amp;I/PGF/AGU</w:t>
      </w:r>
      <w:r w:rsidR="00D2328B">
        <w:rPr>
          <w:rFonts w:ascii="Times New Roman" w:hAnsi="Times New Roman"/>
          <w:i w:val="0"/>
          <w:iCs w:val="0"/>
          <w:sz w:val="24"/>
          <w:szCs w:val="24"/>
        </w:rPr>
        <w:t>: “</w:t>
      </w:r>
      <w:r w:rsidR="00EE7A84" w:rsidRPr="00D2328B">
        <w:rPr>
          <w:rFonts w:ascii="Times New Roman" w:hAnsi="Times New Roman" w:cs="Times New Roman"/>
          <w:sz w:val="24"/>
          <w:szCs w:val="24"/>
        </w:rPr>
        <w:t>No caso das ICTs públicas, é indispensável a participação do NIT na definição do quantum dessa remuneração, assim como das formas de pagamento viáveis na hipótese, o que deverá observar as diretrizes definidas na respectiva política de inovação</w:t>
      </w:r>
      <w:r w:rsidR="00EE7A84" w:rsidRPr="00EE7A8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2328B">
        <w:rPr>
          <w:rFonts w:ascii="Times New Roman" w:hAnsi="Times New Roman" w:cs="Times New Roman"/>
          <w:i w:val="0"/>
          <w:iCs w:val="0"/>
          <w:sz w:val="24"/>
          <w:szCs w:val="24"/>
        </w:rPr>
        <w:t>”</w:t>
      </w:r>
    </w:p>
    <w:p w14:paraId="76FC13B6" w14:textId="77777777" w:rsidR="00E14BDF" w:rsidRPr="009F0C34" w:rsidRDefault="00E14BDF" w:rsidP="00E14B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07B1E7" w14:textId="77777777" w:rsidR="005765A9" w:rsidRPr="009F0C34" w:rsidRDefault="005765A9" w:rsidP="005765A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F0C34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0566FE" w:rsidRPr="009F0C34">
        <w:rPr>
          <w:rFonts w:ascii="Times New Roman" w:hAnsi="Times New Roman"/>
          <w:b/>
          <w:bCs/>
          <w:sz w:val="24"/>
          <w:szCs w:val="24"/>
        </w:rPr>
        <w:t xml:space="preserve">CONCLUSÃO </w:t>
      </w:r>
    </w:p>
    <w:p w14:paraId="074098EE" w14:textId="77777777" w:rsidR="005765A9" w:rsidRPr="009F0C34" w:rsidRDefault="005765A9" w:rsidP="00576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66D8A8" w14:textId="3BE38EF0" w:rsidR="003942DC" w:rsidRPr="00DB4A4C" w:rsidRDefault="003942DC" w:rsidP="7655DE2F">
      <w:pPr>
        <w:spacing w:after="0" w:line="240" w:lineRule="auto"/>
        <w:jc w:val="both"/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</w:pPr>
      <w:r w:rsidRPr="00DB4A4C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Ante o exposto, </w:t>
      </w:r>
      <w:r w:rsidR="00094950" w:rsidRPr="00DB4A4C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ressalvados os aspectos não </w:t>
      </w:r>
      <w:r w:rsidR="00C94786" w:rsidRPr="00DB4A4C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incluídos dentre as competências do Núcleo de Inovação Tecnológica, conclui-se </w:t>
      </w:r>
      <w:r w:rsidR="00ED7FF6" w:rsidRPr="00DB4A4C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que o instrumento jurídico ora analisado se </w:t>
      </w:r>
      <w:r w:rsidR="00F5187C" w:rsidRPr="00DB4A4C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mostra compatível com a política de inovação desta ICT</w:t>
      </w:r>
      <w:r w:rsidR="009C05AB" w:rsidRPr="00DB4A4C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de modo que não identificamos óbices à sua celebração.</w:t>
      </w:r>
      <w:r w:rsidR="00ED7FF6" w:rsidRPr="00DB4A4C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</w:t>
      </w:r>
    </w:p>
    <w:p w14:paraId="0BE5FFE9" w14:textId="77777777" w:rsidR="00692044" w:rsidRDefault="00692044" w:rsidP="7655D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FFF908" w14:textId="278FE375" w:rsidR="00692044" w:rsidRPr="00DB4A4C" w:rsidRDefault="00692044" w:rsidP="7655DE2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B4A4C">
        <w:rPr>
          <w:rFonts w:ascii="Times New Roman" w:hAnsi="Times New Roman"/>
          <w:color w:val="FF0000"/>
          <w:sz w:val="24"/>
          <w:szCs w:val="24"/>
        </w:rPr>
        <w:t>OU</w:t>
      </w:r>
    </w:p>
    <w:p w14:paraId="024E6D54" w14:textId="77777777" w:rsidR="00692044" w:rsidRDefault="00692044" w:rsidP="7655D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AD82C2" w14:textId="58C69C50" w:rsidR="00692044" w:rsidRPr="00DB4A4C" w:rsidRDefault="00692044" w:rsidP="00692044">
      <w:pPr>
        <w:spacing w:after="0" w:line="240" w:lineRule="auto"/>
        <w:jc w:val="both"/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</w:pPr>
      <w:r w:rsidRPr="00DB4A4C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Desde que atendidas as recomendações contidas neste parecer, e ressalvados os aspectos não incluídos dentre as competências do Núcleo de Inovação Tecnológica, conclui-se que o instrumento jurídico ora analisado se mostra compatível com a política de inovação desta ICT de modo que não identificamos óbices à sua celebração. </w:t>
      </w:r>
    </w:p>
    <w:p w14:paraId="0AB06C84" w14:textId="77777777" w:rsidR="003942DC" w:rsidRPr="00DB4A4C" w:rsidRDefault="003942DC" w:rsidP="7655DE2F">
      <w:pPr>
        <w:spacing w:after="0" w:line="240" w:lineRule="auto"/>
        <w:jc w:val="both"/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</w:pPr>
    </w:p>
    <w:p w14:paraId="50D788E1" w14:textId="77777777" w:rsidR="00C016FE" w:rsidRPr="004F048C" w:rsidRDefault="00C016FE" w:rsidP="00C016FE">
      <w:pPr>
        <w:pStyle w:val="Corpodetexto21"/>
        <w:spacing w:after="0"/>
        <w:jc w:val="left"/>
        <w:rPr>
          <w:rFonts w:ascii="Times New Roman" w:hAnsi="Times New Roman" w:cs="Times New Roman"/>
        </w:rPr>
      </w:pPr>
      <w:r w:rsidRPr="004F048C">
        <w:rPr>
          <w:rFonts w:ascii="Times New Roman" w:hAnsi="Times New Roman" w:cs="Times New Roman"/>
          <w:color w:val="0000FF"/>
        </w:rPr>
        <w:t xml:space="preserve">Cidade/UF, dia de mês de ano. </w:t>
      </w:r>
    </w:p>
    <w:p w14:paraId="77AB0C88" w14:textId="77777777" w:rsidR="00C016FE" w:rsidRPr="004F048C" w:rsidRDefault="00C016FE" w:rsidP="00C016FE">
      <w:pPr>
        <w:jc w:val="both"/>
        <w:rPr>
          <w:rFonts w:ascii="Times New Roman" w:hAnsi="Times New Roman"/>
          <w:sz w:val="24"/>
          <w:szCs w:val="24"/>
        </w:rPr>
      </w:pPr>
    </w:p>
    <w:p w14:paraId="780CB3B7" w14:textId="77777777" w:rsidR="00C016FE" w:rsidRPr="00E6418A" w:rsidRDefault="00C016FE" w:rsidP="00C016FE">
      <w:pPr>
        <w:jc w:val="center"/>
        <w:rPr>
          <w:rFonts w:ascii="Times New Roman" w:eastAsia="NSimSun" w:hAnsi="Times New Roman"/>
          <w:b/>
          <w:bCs/>
          <w:color w:val="0000FF"/>
          <w:sz w:val="24"/>
          <w:szCs w:val="24"/>
          <w:lang w:eastAsia="pt-BR" w:bidi="hi-IN"/>
        </w:rPr>
      </w:pPr>
      <w:r w:rsidRPr="004F048C">
        <w:rPr>
          <w:rFonts w:ascii="Times New Roman" w:hAnsi="Times New Roman"/>
          <w:b/>
          <w:bCs/>
          <w:sz w:val="24"/>
          <w:szCs w:val="24"/>
        </w:rPr>
        <w:t>Nome do responsável pel</w:t>
      </w:r>
      <w:r w:rsidR="007D0040">
        <w:rPr>
          <w:rFonts w:ascii="Times New Roman" w:hAnsi="Times New Roman"/>
          <w:b/>
          <w:bCs/>
          <w:sz w:val="24"/>
          <w:szCs w:val="24"/>
        </w:rPr>
        <w:t>o</w:t>
      </w:r>
      <w:r w:rsidR="002C03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C032B" w:rsidRPr="002C032B">
        <w:rPr>
          <w:rFonts w:ascii="Times New Roman" w:eastAsia="NSimSun" w:hAnsi="Times New Roman"/>
          <w:b/>
          <w:bCs/>
          <w:color w:val="0000FF"/>
          <w:sz w:val="24"/>
          <w:szCs w:val="24"/>
          <w:lang w:eastAsia="pt-BR" w:bidi="hi-IN"/>
        </w:rPr>
        <w:t>X</w:t>
      </w:r>
      <w:r w:rsidR="002C032B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7D0040" w:rsidRPr="00E6418A">
        <w:rPr>
          <w:rFonts w:ascii="Times New Roman" w:eastAsia="NSimSun" w:hAnsi="Times New Roman"/>
          <w:b/>
          <w:bCs/>
          <w:color w:val="0000FF"/>
          <w:sz w:val="24"/>
          <w:szCs w:val="24"/>
          <w:lang w:eastAsia="pt-BR" w:bidi="hi-IN"/>
        </w:rPr>
        <w:t>NIT</w:t>
      </w:r>
      <w:r w:rsidRPr="00E6418A">
        <w:rPr>
          <w:rFonts w:ascii="Times New Roman" w:eastAsia="NSimSun" w:hAnsi="Times New Roman"/>
          <w:b/>
          <w:bCs/>
          <w:color w:val="0000FF"/>
          <w:sz w:val="24"/>
          <w:szCs w:val="24"/>
          <w:lang w:eastAsia="pt-BR" w:bidi="hi-IN"/>
        </w:rPr>
        <w:t xml:space="preserve"> </w:t>
      </w:r>
      <w:r w:rsidR="00E6418A" w:rsidRPr="00E6418A">
        <w:rPr>
          <w:rFonts w:ascii="Times New Roman" w:eastAsia="NSimSun" w:hAnsi="Times New Roman"/>
          <w:b/>
          <w:bCs/>
          <w:color w:val="0000FF"/>
          <w:sz w:val="24"/>
          <w:szCs w:val="24"/>
          <w:lang w:eastAsia="pt-BR" w:bidi="hi-IN"/>
        </w:rPr>
        <w:t>ou</w:t>
      </w:r>
      <w:r w:rsidR="00E6418A">
        <w:rPr>
          <w:rFonts w:ascii="Times New Roman" w:eastAsia="NSimSun" w:hAnsi="Times New Roman"/>
          <w:b/>
          <w:bCs/>
          <w:color w:val="0000FF"/>
          <w:sz w:val="24"/>
          <w:szCs w:val="24"/>
          <w:lang w:eastAsia="pt-BR" w:bidi="hi-IN"/>
        </w:rPr>
        <w:t xml:space="preserve"> órgão da ICT com atribuição do NIT)</w:t>
      </w:r>
    </w:p>
    <w:p w14:paraId="1A576C7E" w14:textId="77777777" w:rsidR="0055707F" w:rsidRDefault="00E6418A" w:rsidP="00E6418A">
      <w:pPr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 w:rsidR="00C016FE" w:rsidRPr="004F048C">
        <w:rPr>
          <w:rFonts w:ascii="Times New Roman" w:hAnsi="Times New Roman"/>
          <w:b/>
          <w:bCs/>
          <w:sz w:val="24"/>
          <w:szCs w:val="24"/>
        </w:rPr>
        <w:t>argo</w:t>
      </w:r>
    </w:p>
    <w:p w14:paraId="26E9DEBD" w14:textId="77777777" w:rsidR="0055707F" w:rsidRDefault="0055707F" w:rsidP="00E1567F">
      <w:pPr>
        <w:spacing w:after="48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512BEA4" w14:textId="77777777" w:rsidR="00E1567F" w:rsidRPr="009F0C34" w:rsidRDefault="00E1567F" w:rsidP="00E156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1567F" w:rsidRPr="009F0C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69596" w14:textId="77777777" w:rsidR="00BC3A09" w:rsidRDefault="00BC3A09" w:rsidP="005765A9">
      <w:pPr>
        <w:spacing w:after="0" w:line="240" w:lineRule="auto"/>
      </w:pPr>
      <w:r>
        <w:separator/>
      </w:r>
    </w:p>
  </w:endnote>
  <w:endnote w:type="continuationSeparator" w:id="0">
    <w:p w14:paraId="7B9837F4" w14:textId="77777777" w:rsidR="00BC3A09" w:rsidRDefault="00BC3A09" w:rsidP="0057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2B7B" w14:textId="77777777" w:rsidR="00BC3A09" w:rsidRDefault="00BC3A09" w:rsidP="005765A9">
      <w:pPr>
        <w:spacing w:after="0" w:line="240" w:lineRule="auto"/>
      </w:pPr>
      <w:r>
        <w:separator/>
      </w:r>
    </w:p>
  </w:footnote>
  <w:footnote w:type="continuationSeparator" w:id="0">
    <w:p w14:paraId="7FE9A196" w14:textId="77777777" w:rsidR="00BC3A09" w:rsidRDefault="00BC3A09" w:rsidP="00576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13196"/>
    <w:multiLevelType w:val="hybridMultilevel"/>
    <w:tmpl w:val="2160A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43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FE"/>
    <w:rsid w:val="000312C6"/>
    <w:rsid w:val="00046A17"/>
    <w:rsid w:val="00052949"/>
    <w:rsid w:val="00054E1D"/>
    <w:rsid w:val="000566FE"/>
    <w:rsid w:val="00081648"/>
    <w:rsid w:val="00090941"/>
    <w:rsid w:val="00094950"/>
    <w:rsid w:val="000A6197"/>
    <w:rsid w:val="000A7C61"/>
    <w:rsid w:val="000D101F"/>
    <w:rsid w:val="000D178E"/>
    <w:rsid w:val="000D3C30"/>
    <w:rsid w:val="000E1BD7"/>
    <w:rsid w:val="000E2A66"/>
    <w:rsid w:val="0011713D"/>
    <w:rsid w:val="00142D20"/>
    <w:rsid w:val="0015607E"/>
    <w:rsid w:val="00161F40"/>
    <w:rsid w:val="001C46E1"/>
    <w:rsid w:val="001D6020"/>
    <w:rsid w:val="001D79B5"/>
    <w:rsid w:val="002110AD"/>
    <w:rsid w:val="002410C4"/>
    <w:rsid w:val="002523E0"/>
    <w:rsid w:val="00291121"/>
    <w:rsid w:val="002A2FE3"/>
    <w:rsid w:val="002B5E46"/>
    <w:rsid w:val="002C032B"/>
    <w:rsid w:val="002F17AD"/>
    <w:rsid w:val="00301F99"/>
    <w:rsid w:val="0030594F"/>
    <w:rsid w:val="0030712D"/>
    <w:rsid w:val="00330D84"/>
    <w:rsid w:val="003403E6"/>
    <w:rsid w:val="003501F9"/>
    <w:rsid w:val="0037059B"/>
    <w:rsid w:val="00387122"/>
    <w:rsid w:val="0039029A"/>
    <w:rsid w:val="003942DC"/>
    <w:rsid w:val="003A128D"/>
    <w:rsid w:val="003B19DD"/>
    <w:rsid w:val="003C4751"/>
    <w:rsid w:val="003E16A3"/>
    <w:rsid w:val="003E6FD2"/>
    <w:rsid w:val="003F2D8B"/>
    <w:rsid w:val="00400E15"/>
    <w:rsid w:val="00436BA5"/>
    <w:rsid w:val="00482803"/>
    <w:rsid w:val="0048292A"/>
    <w:rsid w:val="00483643"/>
    <w:rsid w:val="004A7D5C"/>
    <w:rsid w:val="004C7371"/>
    <w:rsid w:val="004E3E60"/>
    <w:rsid w:val="004F048C"/>
    <w:rsid w:val="004F3A8E"/>
    <w:rsid w:val="00517B44"/>
    <w:rsid w:val="0055707F"/>
    <w:rsid w:val="005662E3"/>
    <w:rsid w:val="005765A9"/>
    <w:rsid w:val="0059421A"/>
    <w:rsid w:val="005B37F6"/>
    <w:rsid w:val="005B615F"/>
    <w:rsid w:val="005D72B2"/>
    <w:rsid w:val="005E088D"/>
    <w:rsid w:val="005F400F"/>
    <w:rsid w:val="005F7601"/>
    <w:rsid w:val="00611374"/>
    <w:rsid w:val="0062449B"/>
    <w:rsid w:val="006327D3"/>
    <w:rsid w:val="00633075"/>
    <w:rsid w:val="00692044"/>
    <w:rsid w:val="006A097A"/>
    <w:rsid w:val="006A4EAB"/>
    <w:rsid w:val="006C7D9A"/>
    <w:rsid w:val="006D0AD9"/>
    <w:rsid w:val="006D638F"/>
    <w:rsid w:val="00700396"/>
    <w:rsid w:val="007032CB"/>
    <w:rsid w:val="00703C9C"/>
    <w:rsid w:val="00730744"/>
    <w:rsid w:val="007643CE"/>
    <w:rsid w:val="00786CB2"/>
    <w:rsid w:val="007D0040"/>
    <w:rsid w:val="007E00B2"/>
    <w:rsid w:val="007E51F8"/>
    <w:rsid w:val="007E5CFA"/>
    <w:rsid w:val="007E7080"/>
    <w:rsid w:val="007F79E5"/>
    <w:rsid w:val="00823AC1"/>
    <w:rsid w:val="0083141A"/>
    <w:rsid w:val="00832B7B"/>
    <w:rsid w:val="00855AF6"/>
    <w:rsid w:val="0086130E"/>
    <w:rsid w:val="00865FDC"/>
    <w:rsid w:val="00895FCF"/>
    <w:rsid w:val="008B2A4B"/>
    <w:rsid w:val="008C73AB"/>
    <w:rsid w:val="008F1B32"/>
    <w:rsid w:val="00907455"/>
    <w:rsid w:val="00921072"/>
    <w:rsid w:val="00921096"/>
    <w:rsid w:val="00927FB8"/>
    <w:rsid w:val="00970E96"/>
    <w:rsid w:val="0097663D"/>
    <w:rsid w:val="00985A77"/>
    <w:rsid w:val="009A2F8D"/>
    <w:rsid w:val="009B77B4"/>
    <w:rsid w:val="009C05AB"/>
    <w:rsid w:val="009C55B7"/>
    <w:rsid w:val="009F0C34"/>
    <w:rsid w:val="00A01007"/>
    <w:rsid w:val="00A03B8C"/>
    <w:rsid w:val="00A216D0"/>
    <w:rsid w:val="00A2371D"/>
    <w:rsid w:val="00A251F1"/>
    <w:rsid w:val="00A41A9D"/>
    <w:rsid w:val="00A41B6A"/>
    <w:rsid w:val="00A44205"/>
    <w:rsid w:val="00A6111B"/>
    <w:rsid w:val="00A61B54"/>
    <w:rsid w:val="00A73E5D"/>
    <w:rsid w:val="00AC4D42"/>
    <w:rsid w:val="00AD6C6D"/>
    <w:rsid w:val="00AE1297"/>
    <w:rsid w:val="00AE3104"/>
    <w:rsid w:val="00AE58A6"/>
    <w:rsid w:val="00AE7A49"/>
    <w:rsid w:val="00AF126B"/>
    <w:rsid w:val="00AF62CF"/>
    <w:rsid w:val="00B11282"/>
    <w:rsid w:val="00B16662"/>
    <w:rsid w:val="00B35BFB"/>
    <w:rsid w:val="00B53656"/>
    <w:rsid w:val="00B567E7"/>
    <w:rsid w:val="00B634F7"/>
    <w:rsid w:val="00B74469"/>
    <w:rsid w:val="00BB617F"/>
    <w:rsid w:val="00BC3A09"/>
    <w:rsid w:val="00BC6047"/>
    <w:rsid w:val="00BD115E"/>
    <w:rsid w:val="00BE39A8"/>
    <w:rsid w:val="00C016FE"/>
    <w:rsid w:val="00C06A51"/>
    <w:rsid w:val="00C201FE"/>
    <w:rsid w:val="00C455E4"/>
    <w:rsid w:val="00C64F12"/>
    <w:rsid w:val="00C9391E"/>
    <w:rsid w:val="00C94786"/>
    <w:rsid w:val="00C97054"/>
    <w:rsid w:val="00CB0892"/>
    <w:rsid w:val="00CC6275"/>
    <w:rsid w:val="00CF6F1C"/>
    <w:rsid w:val="00D04F11"/>
    <w:rsid w:val="00D2328B"/>
    <w:rsid w:val="00D240CB"/>
    <w:rsid w:val="00D467C9"/>
    <w:rsid w:val="00D670C4"/>
    <w:rsid w:val="00D8426C"/>
    <w:rsid w:val="00D86EA3"/>
    <w:rsid w:val="00D9505F"/>
    <w:rsid w:val="00DB4A4C"/>
    <w:rsid w:val="00DE4C1E"/>
    <w:rsid w:val="00DE634D"/>
    <w:rsid w:val="00DF5D13"/>
    <w:rsid w:val="00E00CCF"/>
    <w:rsid w:val="00E14BDF"/>
    <w:rsid w:val="00E1567F"/>
    <w:rsid w:val="00E26E7B"/>
    <w:rsid w:val="00E41CBE"/>
    <w:rsid w:val="00E6418A"/>
    <w:rsid w:val="00E66239"/>
    <w:rsid w:val="00E87449"/>
    <w:rsid w:val="00E92F0C"/>
    <w:rsid w:val="00EB185C"/>
    <w:rsid w:val="00EB3690"/>
    <w:rsid w:val="00EC523B"/>
    <w:rsid w:val="00EC6D2C"/>
    <w:rsid w:val="00ED7FF6"/>
    <w:rsid w:val="00EE7A84"/>
    <w:rsid w:val="00EF137A"/>
    <w:rsid w:val="00F07EF6"/>
    <w:rsid w:val="00F12AD0"/>
    <w:rsid w:val="00F209EE"/>
    <w:rsid w:val="00F20E21"/>
    <w:rsid w:val="00F30C14"/>
    <w:rsid w:val="00F417B5"/>
    <w:rsid w:val="00F5187C"/>
    <w:rsid w:val="00F74624"/>
    <w:rsid w:val="00F8748B"/>
    <w:rsid w:val="00F93E8A"/>
    <w:rsid w:val="00FB6D90"/>
    <w:rsid w:val="00FC0502"/>
    <w:rsid w:val="00FF3D66"/>
    <w:rsid w:val="01310C47"/>
    <w:rsid w:val="04982602"/>
    <w:rsid w:val="0808FF28"/>
    <w:rsid w:val="0818E9C1"/>
    <w:rsid w:val="08690AB6"/>
    <w:rsid w:val="0AEBA884"/>
    <w:rsid w:val="0D366D49"/>
    <w:rsid w:val="0DC2D353"/>
    <w:rsid w:val="0ECD4AD3"/>
    <w:rsid w:val="0F8C6729"/>
    <w:rsid w:val="1059468F"/>
    <w:rsid w:val="129CEAA0"/>
    <w:rsid w:val="132CBB84"/>
    <w:rsid w:val="135E5C48"/>
    <w:rsid w:val="13A43A51"/>
    <w:rsid w:val="153CD669"/>
    <w:rsid w:val="17239361"/>
    <w:rsid w:val="18E131DC"/>
    <w:rsid w:val="19171424"/>
    <w:rsid w:val="19553DD8"/>
    <w:rsid w:val="1C2DE27F"/>
    <w:rsid w:val="1D032318"/>
    <w:rsid w:val="217290A8"/>
    <w:rsid w:val="22F33201"/>
    <w:rsid w:val="2390544B"/>
    <w:rsid w:val="23B693C3"/>
    <w:rsid w:val="24DD00B7"/>
    <w:rsid w:val="255419C6"/>
    <w:rsid w:val="27333744"/>
    <w:rsid w:val="27FF2564"/>
    <w:rsid w:val="28702CBB"/>
    <w:rsid w:val="28EA9068"/>
    <w:rsid w:val="2991BD71"/>
    <w:rsid w:val="2B215E02"/>
    <w:rsid w:val="2CA8CE27"/>
    <w:rsid w:val="2DFF0D3D"/>
    <w:rsid w:val="2E01F525"/>
    <w:rsid w:val="31CD605E"/>
    <w:rsid w:val="32CE20E6"/>
    <w:rsid w:val="33229CA8"/>
    <w:rsid w:val="3371CE36"/>
    <w:rsid w:val="33B16F5A"/>
    <w:rsid w:val="34D6C260"/>
    <w:rsid w:val="365A8A5C"/>
    <w:rsid w:val="3666D33D"/>
    <w:rsid w:val="372B90D6"/>
    <w:rsid w:val="3880B6EF"/>
    <w:rsid w:val="3B6E2650"/>
    <w:rsid w:val="3B80C031"/>
    <w:rsid w:val="3CFC2041"/>
    <w:rsid w:val="3DA0D7C1"/>
    <w:rsid w:val="3DACC430"/>
    <w:rsid w:val="41C628FE"/>
    <w:rsid w:val="420CD105"/>
    <w:rsid w:val="425124DD"/>
    <w:rsid w:val="4274B442"/>
    <w:rsid w:val="4297E25C"/>
    <w:rsid w:val="43E06823"/>
    <w:rsid w:val="463CA382"/>
    <w:rsid w:val="466FB19B"/>
    <w:rsid w:val="4756647C"/>
    <w:rsid w:val="48DBBB2F"/>
    <w:rsid w:val="48DC022B"/>
    <w:rsid w:val="4E22DA0D"/>
    <w:rsid w:val="4E602D46"/>
    <w:rsid w:val="4ECAEBAB"/>
    <w:rsid w:val="4F5A82F4"/>
    <w:rsid w:val="50CA52B1"/>
    <w:rsid w:val="50E43845"/>
    <w:rsid w:val="51F5F767"/>
    <w:rsid w:val="545AAA75"/>
    <w:rsid w:val="5800733D"/>
    <w:rsid w:val="5877BFEE"/>
    <w:rsid w:val="5B16F2C3"/>
    <w:rsid w:val="5BF606BF"/>
    <w:rsid w:val="5C5112FF"/>
    <w:rsid w:val="5CEC7338"/>
    <w:rsid w:val="60E32B53"/>
    <w:rsid w:val="6239DA82"/>
    <w:rsid w:val="63522399"/>
    <w:rsid w:val="64478EFC"/>
    <w:rsid w:val="64E797FB"/>
    <w:rsid w:val="655D5EE1"/>
    <w:rsid w:val="674AC9F8"/>
    <w:rsid w:val="6752962B"/>
    <w:rsid w:val="689B6786"/>
    <w:rsid w:val="699D09C9"/>
    <w:rsid w:val="6B7A125D"/>
    <w:rsid w:val="6C90EF89"/>
    <w:rsid w:val="6E4201FB"/>
    <w:rsid w:val="6E74B9FD"/>
    <w:rsid w:val="71EE5021"/>
    <w:rsid w:val="723A576C"/>
    <w:rsid w:val="72D98C2B"/>
    <w:rsid w:val="732037BB"/>
    <w:rsid w:val="735AA50C"/>
    <w:rsid w:val="73C124AC"/>
    <w:rsid w:val="74F14528"/>
    <w:rsid w:val="7655DE2F"/>
    <w:rsid w:val="770BC1DD"/>
    <w:rsid w:val="7871F724"/>
    <w:rsid w:val="789F94B0"/>
    <w:rsid w:val="79441656"/>
    <w:rsid w:val="79C6F1BD"/>
    <w:rsid w:val="7C7720B8"/>
    <w:rsid w:val="7F05CF25"/>
    <w:rsid w:val="7F1301F4"/>
    <w:rsid w:val="7FCD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8044"/>
  <w15:chartTrackingRefBased/>
  <w15:docId w15:val="{B550A4F3-2F68-4131-AA55-322AB23E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044"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566F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566F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566F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66F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566F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66FE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66F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66F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66F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566F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har">
    <w:name w:val="Título 2 Char"/>
    <w:link w:val="Ttulo2"/>
    <w:uiPriority w:val="9"/>
    <w:semiHidden/>
    <w:rsid w:val="000566F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0566FE"/>
    <w:rPr>
      <w:rFonts w:eastAsia="Times New Roman" w:cs="Times New Roman"/>
      <w:color w:val="0F4761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0566FE"/>
    <w:rPr>
      <w:rFonts w:eastAsia="Times New Roman" w:cs="Times New Roman"/>
      <w:i/>
      <w:iCs/>
      <w:color w:val="0F4761"/>
    </w:rPr>
  </w:style>
  <w:style w:type="character" w:customStyle="1" w:styleId="Ttulo5Char">
    <w:name w:val="Título 5 Char"/>
    <w:link w:val="Ttulo5"/>
    <w:uiPriority w:val="9"/>
    <w:semiHidden/>
    <w:rsid w:val="000566FE"/>
    <w:rPr>
      <w:rFonts w:eastAsia="Times New Roman" w:cs="Times New Roman"/>
      <w:color w:val="0F4761"/>
    </w:rPr>
  </w:style>
  <w:style w:type="character" w:customStyle="1" w:styleId="Ttulo6Char">
    <w:name w:val="Título 6 Char"/>
    <w:link w:val="Ttulo6"/>
    <w:uiPriority w:val="9"/>
    <w:semiHidden/>
    <w:rsid w:val="000566FE"/>
    <w:rPr>
      <w:rFonts w:eastAsia="Times New Roman" w:cs="Times New Roman"/>
      <w:i/>
      <w:iCs/>
      <w:color w:val="595959"/>
    </w:rPr>
  </w:style>
  <w:style w:type="character" w:customStyle="1" w:styleId="Ttulo7Char">
    <w:name w:val="Título 7 Char"/>
    <w:link w:val="Ttulo7"/>
    <w:uiPriority w:val="9"/>
    <w:semiHidden/>
    <w:rsid w:val="000566FE"/>
    <w:rPr>
      <w:rFonts w:eastAsia="Times New Roman" w:cs="Times New Roman"/>
      <w:color w:val="595959"/>
    </w:rPr>
  </w:style>
  <w:style w:type="character" w:customStyle="1" w:styleId="Ttulo8Char">
    <w:name w:val="Título 8 Char"/>
    <w:link w:val="Ttulo8"/>
    <w:uiPriority w:val="9"/>
    <w:semiHidden/>
    <w:rsid w:val="000566FE"/>
    <w:rPr>
      <w:rFonts w:eastAsia="Times New Roman" w:cs="Times New Roman"/>
      <w:i/>
      <w:iCs/>
      <w:color w:val="272727"/>
    </w:rPr>
  </w:style>
  <w:style w:type="character" w:customStyle="1" w:styleId="Ttulo9Char">
    <w:name w:val="Título 9 Char"/>
    <w:link w:val="Ttulo9"/>
    <w:uiPriority w:val="9"/>
    <w:semiHidden/>
    <w:rsid w:val="000566FE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link w:val="TtuloChar"/>
    <w:uiPriority w:val="10"/>
    <w:qFormat/>
    <w:rsid w:val="000566FE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0566F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566FE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har">
    <w:name w:val="Subtítulo Char"/>
    <w:link w:val="Subttulo"/>
    <w:uiPriority w:val="11"/>
    <w:rsid w:val="000566FE"/>
    <w:rPr>
      <w:rFonts w:eastAsia="Times New Roman" w:cs="Times New Roman"/>
      <w:color w:val="595959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566FE"/>
    <w:pPr>
      <w:spacing w:before="160"/>
      <w:jc w:val="center"/>
    </w:pPr>
    <w:rPr>
      <w:i/>
      <w:iCs/>
      <w:color w:val="404040"/>
    </w:rPr>
  </w:style>
  <w:style w:type="character" w:customStyle="1" w:styleId="CitaoChar">
    <w:name w:val="Citação Char"/>
    <w:link w:val="Citao"/>
    <w:uiPriority w:val="29"/>
    <w:rsid w:val="000566FE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0566FE"/>
    <w:pPr>
      <w:ind w:left="720"/>
      <w:contextualSpacing/>
    </w:pPr>
  </w:style>
  <w:style w:type="character" w:styleId="nfaseIntensa">
    <w:name w:val="Intense Emphasis"/>
    <w:uiPriority w:val="21"/>
    <w:qFormat/>
    <w:rsid w:val="000566FE"/>
    <w:rPr>
      <w:i/>
      <w:iCs/>
      <w:color w:val="0F476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566F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oIntensaChar">
    <w:name w:val="Citação Intensa Char"/>
    <w:link w:val="CitaoIntensa"/>
    <w:uiPriority w:val="30"/>
    <w:rsid w:val="000566FE"/>
    <w:rPr>
      <w:i/>
      <w:iCs/>
      <w:color w:val="0F4761"/>
    </w:rPr>
  </w:style>
  <w:style w:type="character" w:styleId="RefernciaIntensa">
    <w:name w:val="Intense Reference"/>
    <w:uiPriority w:val="32"/>
    <w:qFormat/>
    <w:rsid w:val="000566FE"/>
    <w:rPr>
      <w:b/>
      <w:bCs/>
      <w:smallCaps/>
      <w:color w:val="0F4761"/>
      <w:spacing w:val="5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5A9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5765A9"/>
    <w:rPr>
      <w:kern w:val="2"/>
      <w:lang w:eastAsia="en-US"/>
    </w:rPr>
  </w:style>
  <w:style w:type="character" w:styleId="Refdenotaderodap">
    <w:name w:val="footnote reference"/>
    <w:uiPriority w:val="99"/>
    <w:semiHidden/>
    <w:unhideWhenUsed/>
    <w:rsid w:val="005765A9"/>
    <w:rPr>
      <w:vertAlign w:val="superscript"/>
    </w:rPr>
  </w:style>
  <w:style w:type="character" w:styleId="Hyperlink">
    <w:name w:val="Hyperlink"/>
    <w:uiPriority w:val="99"/>
    <w:unhideWhenUsed/>
    <w:rsid w:val="005765A9"/>
    <w:rPr>
      <w:color w:val="467886"/>
      <w:u w:val="single"/>
    </w:rPr>
  </w:style>
  <w:style w:type="character" w:styleId="MenoPendente">
    <w:name w:val="Unresolved Mention"/>
    <w:uiPriority w:val="99"/>
    <w:semiHidden/>
    <w:unhideWhenUsed/>
    <w:rsid w:val="005765A9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E1567F"/>
    <w:rPr>
      <w:b/>
      <w:bCs/>
    </w:rPr>
  </w:style>
  <w:style w:type="paragraph" w:customStyle="1" w:styleId="GradeColorida-nfase11">
    <w:name w:val="Grade Colorida - Ênfase 11"/>
    <w:basedOn w:val="Normal"/>
    <w:next w:val="Normal"/>
    <w:rsid w:val="009F0C3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/>
      <w:spacing w:before="120" w:after="0" w:line="240" w:lineRule="auto"/>
      <w:jc w:val="both"/>
    </w:pPr>
    <w:rPr>
      <w:rFonts w:ascii="Arial" w:eastAsia="NSimSun" w:hAnsi="Arial" w:cs="Arial"/>
      <w:i/>
      <w:iCs/>
      <w:color w:val="000000"/>
      <w:sz w:val="20"/>
      <w:szCs w:val="20"/>
      <w:lang w:eastAsia="pt-BR" w:bidi="hi-IN"/>
    </w:rPr>
  </w:style>
  <w:style w:type="paragraph" w:customStyle="1" w:styleId="Corpodetexto21">
    <w:name w:val="Corpo de texto 21"/>
    <w:basedOn w:val="Normal"/>
    <w:rsid w:val="00C016FE"/>
    <w:pPr>
      <w:suppressAutoHyphens/>
      <w:spacing w:after="240" w:line="360" w:lineRule="auto"/>
      <w:jc w:val="both"/>
    </w:pPr>
    <w:rPr>
      <w:rFonts w:ascii="Liberation Serif" w:eastAsia="NSimSun" w:hAnsi="Liberation Serif" w:cs="Arial"/>
      <w:sz w:val="24"/>
      <w:szCs w:val="24"/>
      <w:lang w:eastAsia="pt-BR" w:bidi="hi-IN"/>
    </w:rPr>
  </w:style>
  <w:style w:type="character" w:customStyle="1" w:styleId="normaltextrun">
    <w:name w:val="normaltextrun"/>
    <w:basedOn w:val="Fontepargpadro"/>
    <w:rsid w:val="00A4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5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438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br/agu/pt-br/composicao/procuradoria-geral-federal-1/subprocuradoria-federal-de-consultoria-juridica/camara-permanente-da-ciencia-tecnologia-e-inovacao-1/instrumentos-do-marco-legal-de-ct-i/contrato-de-prestacao-de-servicos-tecnicos-especializados-em-pd-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br/agu/pt-br/composicao/procuradoria-geral-federal-1/subprocuradoria-federal-de-consultoria-juridica/camara-permanente-da-ciencia-tecnologia-e-inovacao-1/instrumentos-do-marco-legal-de-ct-i/acordo-de-parceria-para-pesquisa-desenvolvimento-e-inovacao-2013-appd-i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04004-1471-405b-b6b1-a5dae53b32e4">
      <Terms xmlns="http://schemas.microsoft.com/office/infopath/2007/PartnerControls"/>
    </lcf76f155ced4ddcb4097134ff3c332f>
    <TaxCatchAll xmlns="211701ed-e32a-4421-bf06-9e6fee1f7a3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F4CF9D079664C8FCA563B46F2A7A7" ma:contentTypeVersion="13" ma:contentTypeDescription="Create a new document." ma:contentTypeScope="" ma:versionID="6c235a4c7928f2a7e357e80a1b65980d">
  <xsd:schema xmlns:xsd="http://www.w3.org/2001/XMLSchema" xmlns:xs="http://www.w3.org/2001/XMLSchema" xmlns:p="http://schemas.microsoft.com/office/2006/metadata/properties" xmlns:ns2="52404004-1471-405b-b6b1-a5dae53b32e4" xmlns:ns3="211701ed-e32a-4421-bf06-9e6fee1f7a37" targetNamespace="http://schemas.microsoft.com/office/2006/metadata/properties" ma:root="true" ma:fieldsID="9db6da1ac78519cae32a4b9ee8c3e1dd" ns2:_="" ns3:_="">
    <xsd:import namespace="52404004-1471-405b-b6b1-a5dae53b32e4"/>
    <xsd:import namespace="211701ed-e32a-4421-bf06-9e6fee1f7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04004-1471-405b-b6b1-a5dae53b3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959e577-b2f7-4427-8dd6-cea986f8b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701ed-e32a-4421-bf06-9e6fee1f7a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10b53f-495d-4c0d-8fad-2f4f97d4c7d2}" ma:internalName="TaxCatchAll" ma:showField="CatchAllData" ma:web="211701ed-e32a-4421-bf06-9e6fee1f7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904F0-81A1-4CA5-86B6-E1286234B7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E37C92-6F98-4F72-BC0B-3E51EDF7927B}">
  <ds:schemaRefs>
    <ds:schemaRef ds:uri="http://schemas.microsoft.com/office/2006/metadata/properties"/>
    <ds:schemaRef ds:uri="http://schemas.microsoft.com/office/infopath/2007/PartnerControls"/>
    <ds:schemaRef ds:uri="52404004-1471-405b-b6b1-a5dae53b32e4"/>
    <ds:schemaRef ds:uri="211701ed-e32a-4421-bf06-9e6fee1f7a37"/>
  </ds:schemaRefs>
</ds:datastoreItem>
</file>

<file path=customXml/itemProps3.xml><?xml version="1.0" encoding="utf-8"?>
<ds:datastoreItem xmlns:ds="http://schemas.openxmlformats.org/officeDocument/2006/customXml" ds:itemID="{90606B09-65BB-4C76-B202-0458419DE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04004-1471-405b-b6b1-a5dae53b32e4"/>
    <ds:schemaRef ds:uri="211701ed-e32a-4421-bf06-9e6fee1f7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3D70FE-685D-4576-A0C3-0D539C03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1305</Words>
  <Characters>7052</Characters>
  <Application>Microsoft Office Word</Application>
  <DocSecurity>0</DocSecurity>
  <Lines>58</Lines>
  <Paragraphs>16</Paragraphs>
  <ScaleCrop>false</ScaleCrop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 Loureiro da Mota Silveira</dc:creator>
  <cp:keywords/>
  <dc:description/>
  <cp:lastModifiedBy>Ludmila Meira Maia Dias</cp:lastModifiedBy>
  <cp:revision>2</cp:revision>
  <dcterms:created xsi:type="dcterms:W3CDTF">2024-08-23T17:01:00Z</dcterms:created>
  <dcterms:modified xsi:type="dcterms:W3CDTF">2024-08-23T17:01:00Z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0x010100EE5F4CF9D079664C8FCA563B46F2A7A7</vt:lpwstr>
  </property>
  <property fmtid="{D5CDD505-2E9C-101B-9397-08002B2CF9AE}" pid="3" name="MediaServiceImageTags">
    <vt:lpwstr/>
  </property>
</Properties>
</file>